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CFF5" w14:textId="66DE5701" w:rsidR="00271072" w:rsidRPr="004D53C2" w:rsidRDefault="00285F12" w:rsidP="00DD002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after="0" w:line="240" w:lineRule="auto"/>
        <w:ind w:left="-567" w:right="-164"/>
        <w:contextualSpacing/>
        <w:jc w:val="both"/>
        <w:rPr>
          <w:rFonts w:ascii="Microsoft Sans Serif" w:hAnsi="Microsoft Sans Serif" w:cs="Microsoft Sans Serif"/>
          <w:sz w:val="10"/>
          <w:szCs w:val="10"/>
          <w:u w:val="double"/>
        </w:rPr>
      </w:pPr>
      <w:r w:rsidRPr="00D53431">
        <w:rPr>
          <w:rFonts w:ascii="Microsoft Sans Serif" w:hAnsi="Microsoft Sans Serif" w:cs="Microsoft Sans Serif"/>
          <w:b/>
          <w:color w:val="404040" w:themeColor="text1" w:themeTint="BF"/>
          <w:sz w:val="21"/>
          <w:szCs w:val="21"/>
        </w:rPr>
        <w:t>Summary</w:t>
      </w:r>
      <w:r w:rsidR="009A790C" w:rsidRPr="00D53431">
        <w:rPr>
          <w:rFonts w:ascii="Microsoft Sans Serif" w:hAnsi="Microsoft Sans Serif" w:cs="Microsoft Sans Serif"/>
          <w:b/>
          <w:color w:val="404040" w:themeColor="text1" w:themeTint="BF"/>
          <w:sz w:val="21"/>
          <w:szCs w:val="21"/>
        </w:rPr>
        <w:t>:</w:t>
      </w:r>
      <w:r w:rsidR="009A790C" w:rsidRPr="004D53C2">
        <w:rPr>
          <w:rFonts w:ascii="Microsoft Sans Serif" w:hAnsi="Microsoft Sans Serif" w:cs="Microsoft Sans Serif"/>
          <w:b/>
          <w:color w:val="404040" w:themeColor="text1" w:themeTint="BF"/>
          <w:sz w:val="21"/>
          <w:szCs w:val="21"/>
        </w:rPr>
        <w:t xml:space="preserve"> </w:t>
      </w:r>
      <w:r w:rsidR="00DE60DD" w:rsidRPr="004D53C2">
        <w:rPr>
          <w:rFonts w:ascii="Microsoft Sans Serif" w:hAnsi="Microsoft Sans Serif" w:cs="Microsoft Sans Serif"/>
          <w:b/>
          <w:color w:val="404040" w:themeColor="text1" w:themeTint="BF"/>
          <w:sz w:val="21"/>
          <w:szCs w:val="21"/>
        </w:rPr>
        <w:t xml:space="preserve"> </w:t>
      </w:r>
      <w:r w:rsidR="007B6502" w:rsidRPr="004D53C2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Of the </w:t>
      </w:r>
      <w:r w:rsidR="00E909D5">
        <w:rPr>
          <w:rFonts w:ascii="Microsoft Sans Serif" w:hAnsi="Microsoft Sans Serif" w:cs="Microsoft Sans Serif"/>
          <w:color w:val="000000" w:themeColor="text1"/>
          <w:sz w:val="21"/>
          <w:szCs w:val="21"/>
        </w:rPr>
        <w:t>89</w:t>
      </w:r>
      <w:r w:rsidR="00CA77B4" w:rsidRPr="004D53C2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</w:t>
      </w:r>
      <w:r w:rsidR="00151E04" w:rsidRPr="004D53C2">
        <w:rPr>
          <w:rFonts w:ascii="Microsoft Sans Serif" w:hAnsi="Microsoft Sans Serif" w:cs="Microsoft Sans Serif"/>
          <w:color w:val="000000" w:themeColor="text1"/>
          <w:sz w:val="21"/>
          <w:szCs w:val="21"/>
        </w:rPr>
        <w:t>surveys</w:t>
      </w:r>
      <w:r w:rsidRPr="004D53C2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sent </w:t>
      </w:r>
      <w:r w:rsidRPr="004D53C2">
        <w:rPr>
          <w:rFonts w:ascii="Microsoft Sans Serif" w:hAnsi="Microsoft Sans Serif" w:cs="Microsoft Sans Serif"/>
          <w:sz w:val="21"/>
          <w:szCs w:val="21"/>
        </w:rPr>
        <w:t xml:space="preserve">out </w:t>
      </w:r>
      <w:r w:rsidR="00E909D5">
        <w:rPr>
          <w:rFonts w:ascii="Microsoft Sans Serif" w:hAnsi="Microsoft Sans Serif" w:cs="Microsoft Sans Serif"/>
          <w:sz w:val="21"/>
          <w:szCs w:val="21"/>
        </w:rPr>
        <w:t>71</w:t>
      </w:r>
      <w:r w:rsidR="00E90B35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937A3" w:rsidRPr="004D53C2">
        <w:rPr>
          <w:rFonts w:ascii="Microsoft Sans Serif" w:hAnsi="Microsoft Sans Serif" w:cs="Microsoft Sans Serif"/>
          <w:sz w:val="21"/>
          <w:szCs w:val="21"/>
        </w:rPr>
        <w:t xml:space="preserve">were </w:t>
      </w:r>
      <w:r w:rsidR="00206C06" w:rsidRPr="004D53C2">
        <w:rPr>
          <w:rFonts w:ascii="Microsoft Sans Serif" w:hAnsi="Microsoft Sans Serif" w:cs="Microsoft Sans Serif"/>
          <w:sz w:val="21"/>
          <w:szCs w:val="21"/>
        </w:rPr>
        <w:t>returned</w:t>
      </w:r>
      <w:r w:rsidR="00840B83" w:rsidRPr="004D53C2">
        <w:rPr>
          <w:rFonts w:ascii="Microsoft Sans Serif" w:hAnsi="Microsoft Sans Serif" w:cs="Microsoft Sans Serif"/>
          <w:sz w:val="21"/>
          <w:szCs w:val="21"/>
        </w:rPr>
        <w:t>, which is</w:t>
      </w:r>
      <w:r w:rsidR="005856F8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790E2B" w:rsidRPr="004D53C2">
        <w:rPr>
          <w:rFonts w:ascii="Microsoft Sans Serif" w:hAnsi="Microsoft Sans Serif" w:cs="Microsoft Sans Serif"/>
          <w:sz w:val="21"/>
          <w:szCs w:val="21"/>
        </w:rPr>
        <w:t>a</w:t>
      </w:r>
      <w:r w:rsidR="00097CD7">
        <w:rPr>
          <w:rFonts w:ascii="Microsoft Sans Serif" w:hAnsi="Microsoft Sans Serif" w:cs="Microsoft Sans Serif"/>
          <w:sz w:val="21"/>
          <w:szCs w:val="21"/>
        </w:rPr>
        <w:t>n</w:t>
      </w:r>
      <w:r w:rsidR="00E72FC4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E909D5">
        <w:rPr>
          <w:rFonts w:ascii="Microsoft Sans Serif" w:hAnsi="Microsoft Sans Serif" w:cs="Microsoft Sans Serif"/>
          <w:sz w:val="21"/>
          <w:szCs w:val="21"/>
        </w:rPr>
        <w:t>79.8</w:t>
      </w:r>
      <w:r w:rsidR="00D0116B" w:rsidRPr="004D53C2">
        <w:rPr>
          <w:rFonts w:ascii="Microsoft Sans Serif" w:hAnsi="Microsoft Sans Serif" w:cs="Microsoft Sans Serif"/>
          <w:sz w:val="21"/>
          <w:szCs w:val="21"/>
        </w:rPr>
        <w:t>%</w:t>
      </w:r>
      <w:r w:rsidR="009E4DD0" w:rsidRPr="004D53C2">
        <w:rPr>
          <w:rFonts w:ascii="Microsoft Sans Serif" w:hAnsi="Microsoft Sans Serif" w:cs="Microsoft Sans Serif"/>
          <w:sz w:val="21"/>
          <w:szCs w:val="21"/>
        </w:rPr>
        <w:t xml:space="preserve"> return rate</w:t>
      </w:r>
      <w:r w:rsidR="00840B83" w:rsidRPr="004D53C2">
        <w:rPr>
          <w:rFonts w:ascii="Microsoft Sans Serif" w:hAnsi="Microsoft Sans Serif" w:cs="Microsoft Sans Serif"/>
          <w:sz w:val="21"/>
          <w:szCs w:val="21"/>
        </w:rPr>
        <w:t>.  T</w:t>
      </w:r>
      <w:r w:rsidR="001028E3" w:rsidRPr="004D53C2">
        <w:rPr>
          <w:rFonts w:ascii="Microsoft Sans Serif" w:hAnsi="Microsoft Sans Serif" w:cs="Microsoft Sans Serif"/>
          <w:sz w:val="21"/>
          <w:szCs w:val="21"/>
        </w:rPr>
        <w:t>he</w:t>
      </w:r>
      <w:r w:rsidR="009A4439" w:rsidRPr="004D53C2">
        <w:rPr>
          <w:rFonts w:ascii="Microsoft Sans Serif" w:hAnsi="Microsoft Sans Serif" w:cs="Microsoft Sans Serif"/>
          <w:sz w:val="21"/>
          <w:szCs w:val="21"/>
        </w:rPr>
        <w:t xml:space="preserve"> results 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here </w:t>
      </w:r>
      <w:r w:rsidR="009A4439" w:rsidRPr="004D53C2">
        <w:rPr>
          <w:rFonts w:ascii="Microsoft Sans Serif" w:hAnsi="Microsoft Sans Serif" w:cs="Microsoft Sans Serif"/>
          <w:sz w:val="21"/>
          <w:szCs w:val="21"/>
        </w:rPr>
        <w:t>are</w:t>
      </w:r>
      <w:r w:rsidR="007172C0">
        <w:rPr>
          <w:rFonts w:ascii="Microsoft Sans Serif" w:hAnsi="Microsoft Sans Serif" w:cs="Microsoft Sans Serif"/>
          <w:sz w:val="21"/>
          <w:szCs w:val="21"/>
        </w:rPr>
        <w:t xml:space="preserve">   </w:t>
      </w:r>
      <w:r w:rsidR="001028E3" w:rsidRPr="004D53C2">
        <w:rPr>
          <w:rFonts w:ascii="Microsoft Sans Serif" w:hAnsi="Microsoft Sans Serif" w:cs="Microsoft Sans Serif"/>
          <w:sz w:val="21"/>
          <w:szCs w:val="21"/>
        </w:rPr>
        <w:t>based on th</w:t>
      </w:r>
      <w:r w:rsidR="00BC149A">
        <w:rPr>
          <w:rFonts w:ascii="Microsoft Sans Serif" w:hAnsi="Microsoft Sans Serif" w:cs="Microsoft Sans Serif"/>
          <w:sz w:val="21"/>
          <w:szCs w:val="21"/>
        </w:rPr>
        <w:t>e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 responses received</w:t>
      </w:r>
      <w:r w:rsidR="008A5E13" w:rsidRPr="004D53C2">
        <w:rPr>
          <w:rFonts w:ascii="Microsoft Sans Serif" w:hAnsi="Microsoft Sans Serif" w:cs="Microsoft Sans Serif"/>
          <w:sz w:val="21"/>
          <w:szCs w:val="21"/>
        </w:rPr>
        <w:t xml:space="preserve">. 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 However, there are cases where some questions were skipped and or went unanswered.</w:t>
      </w:r>
      <w:r w:rsidR="008A5E13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9A4439" w:rsidRPr="004D53C2">
        <w:rPr>
          <w:rFonts w:ascii="Microsoft Sans Serif" w:hAnsi="Microsoft Sans Serif" w:cs="Microsoft Sans Serif"/>
          <w:sz w:val="21"/>
          <w:szCs w:val="21"/>
        </w:rPr>
        <w:t>The</w:t>
      </w:r>
      <w:r w:rsidR="009E0B0D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E909D5">
        <w:rPr>
          <w:rFonts w:ascii="Microsoft Sans Serif" w:hAnsi="Microsoft Sans Serif" w:cs="Microsoft Sans Serif"/>
          <w:sz w:val="21"/>
          <w:szCs w:val="21"/>
        </w:rPr>
        <w:t>71</w:t>
      </w:r>
      <w:r w:rsidR="005C26EC" w:rsidRPr="004D53C2">
        <w:rPr>
          <w:rFonts w:ascii="Microsoft Sans Serif" w:hAnsi="Microsoft Sans Serif" w:cs="Microsoft Sans Serif"/>
          <w:sz w:val="21"/>
          <w:szCs w:val="21"/>
        </w:rPr>
        <w:t xml:space="preserve"> people</w:t>
      </w:r>
      <w:r w:rsidR="009C32B0" w:rsidRPr="004D53C2">
        <w:rPr>
          <w:rFonts w:ascii="Microsoft Sans Serif" w:hAnsi="Microsoft Sans Serif" w:cs="Microsoft Sans Serif"/>
          <w:sz w:val="21"/>
          <w:szCs w:val="21"/>
        </w:rPr>
        <w:t xml:space="preserve"> who returned the survey will receive</w:t>
      </w:r>
      <w:r w:rsidR="005176DD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BC2A4D" w:rsidRPr="004D53C2">
        <w:rPr>
          <w:rFonts w:ascii="Microsoft Sans Serif" w:hAnsi="Microsoft Sans Serif" w:cs="Microsoft Sans Serif"/>
          <w:sz w:val="21"/>
          <w:szCs w:val="21"/>
        </w:rPr>
        <w:t xml:space="preserve">the </w:t>
      </w:r>
      <w:r w:rsidR="004A2560">
        <w:rPr>
          <w:rFonts w:ascii="Microsoft Sans Serif" w:hAnsi="Microsoft Sans Serif" w:cs="Microsoft Sans Serif"/>
          <w:sz w:val="21"/>
          <w:szCs w:val="21"/>
        </w:rPr>
        <w:t>final</w:t>
      </w:r>
      <w:r w:rsidR="00E90B35" w:rsidRPr="004D53C2">
        <w:rPr>
          <w:rFonts w:ascii="Microsoft Sans Serif" w:hAnsi="Microsoft Sans Serif" w:cs="Microsoft Sans Serif"/>
          <w:sz w:val="21"/>
          <w:szCs w:val="21"/>
        </w:rPr>
        <w:t xml:space="preserve"> survey</w:t>
      </w:r>
      <w:r w:rsidR="004A2560">
        <w:rPr>
          <w:rFonts w:ascii="Microsoft Sans Serif" w:hAnsi="Microsoft Sans Serif" w:cs="Microsoft Sans Serif"/>
          <w:sz w:val="21"/>
          <w:szCs w:val="21"/>
        </w:rPr>
        <w:t xml:space="preserve"> of 20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20 and </w:t>
      </w:r>
      <w:r w:rsidR="00461814">
        <w:rPr>
          <w:rFonts w:ascii="Microsoft Sans Serif" w:hAnsi="Microsoft Sans Serif" w:cs="Microsoft Sans Serif"/>
          <w:sz w:val="21"/>
          <w:szCs w:val="21"/>
        </w:rPr>
        <w:t>remain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 in line to receive a</w:t>
      </w:r>
      <w:r w:rsidR="00DD1A58">
        <w:rPr>
          <w:rFonts w:ascii="Microsoft Sans Serif" w:hAnsi="Microsoft Sans Serif" w:cs="Microsoft Sans Serif"/>
          <w:sz w:val="21"/>
          <w:szCs w:val="21"/>
        </w:rPr>
        <w:t>n</w:t>
      </w:r>
      <w:r w:rsidR="00E909D5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461814">
        <w:rPr>
          <w:rFonts w:ascii="Microsoft Sans Serif" w:hAnsi="Microsoft Sans Serif" w:cs="Microsoft Sans Serif"/>
          <w:sz w:val="21"/>
          <w:szCs w:val="21"/>
        </w:rPr>
        <w:t xml:space="preserve">Asda </w:t>
      </w:r>
      <w:r w:rsidR="00E909D5">
        <w:rPr>
          <w:rFonts w:ascii="Microsoft Sans Serif" w:hAnsi="Microsoft Sans Serif" w:cs="Microsoft Sans Serif"/>
          <w:sz w:val="21"/>
          <w:szCs w:val="21"/>
        </w:rPr>
        <w:t>gift voucher</w:t>
      </w:r>
      <w:r w:rsidR="00BB55B0" w:rsidRPr="004D53C2">
        <w:rPr>
          <w:rFonts w:ascii="Microsoft Sans Serif" w:hAnsi="Microsoft Sans Serif" w:cs="Microsoft Sans Serif"/>
          <w:sz w:val="21"/>
          <w:szCs w:val="21"/>
        </w:rPr>
        <w:t>.</w:t>
      </w:r>
      <w:r w:rsidR="0029365C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14:paraId="709DA83B" w14:textId="77777777" w:rsidR="00080FC4" w:rsidRPr="00080FC4" w:rsidRDefault="00080FC4" w:rsidP="00080FC4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sz w:val="21"/>
          <w:szCs w:val="21"/>
          <w:u w:val="double"/>
        </w:rPr>
      </w:pPr>
    </w:p>
    <w:p w14:paraId="5781B9A7" w14:textId="6E350D10" w:rsidR="00C75970" w:rsidRPr="00FC36C6" w:rsidRDefault="009C5FDF" w:rsidP="00DD002F">
      <w:pPr>
        <w:pStyle w:val="ListParagraph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Microsoft Sans Serif" w:hAnsi="Microsoft Sans Serif" w:cs="Microsoft Sans Serif"/>
          <w:color w:val="000000" w:themeColor="text1"/>
          <w:sz w:val="21"/>
          <w:szCs w:val="21"/>
          <w:u w:val="double"/>
        </w:rPr>
      </w:pPr>
      <w:r w:rsidRPr="004D53C2">
        <w:rPr>
          <w:rFonts w:ascii="Microsoft Sans Serif" w:hAnsi="Microsoft Sans Serif" w:cs="Microsoft Sans Serif"/>
          <w:b/>
          <w:bCs/>
          <w:sz w:val="21"/>
          <w:szCs w:val="21"/>
        </w:rPr>
        <w:t>Introduction:</w:t>
      </w:r>
      <w:r w:rsidR="008B0E29"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EB3B3B">
        <w:rPr>
          <w:rFonts w:ascii="Microsoft Sans Serif" w:hAnsi="Microsoft Sans Serif" w:cs="Microsoft Sans Serif"/>
          <w:sz w:val="21"/>
          <w:szCs w:val="21"/>
        </w:rPr>
        <w:t xml:space="preserve"> Arawak Walton is committed to ensuring that residents are able to give their views and take part in the </w:t>
      </w:r>
      <w:r w:rsidR="0023655B">
        <w:rPr>
          <w:rFonts w:ascii="Microsoft Sans Serif" w:hAnsi="Microsoft Sans Serif" w:cs="Microsoft Sans Serif"/>
          <w:sz w:val="21"/>
          <w:szCs w:val="21"/>
        </w:rPr>
        <w:t>decision-making</w:t>
      </w:r>
      <w:r w:rsidR="00EB3B3B">
        <w:rPr>
          <w:rFonts w:ascii="Microsoft Sans Serif" w:hAnsi="Microsoft Sans Serif" w:cs="Microsoft Sans Serif"/>
          <w:sz w:val="21"/>
          <w:szCs w:val="21"/>
        </w:rPr>
        <w:t xml:space="preserve"> process in a way that fits with their lifestyle and commitment.  </w:t>
      </w:r>
      <w:r w:rsidR="008B0E29" w:rsidRPr="004D53C2">
        <w:rPr>
          <w:rFonts w:ascii="Microsoft Sans Serif" w:hAnsi="Microsoft Sans Serif" w:cs="Microsoft Sans Serif"/>
          <w:sz w:val="21"/>
          <w:szCs w:val="21"/>
        </w:rPr>
        <w:t>The purpose of th</w:t>
      </w:r>
      <w:r w:rsidR="008F0C63">
        <w:rPr>
          <w:rFonts w:ascii="Microsoft Sans Serif" w:hAnsi="Microsoft Sans Serif" w:cs="Microsoft Sans Serif"/>
          <w:sz w:val="21"/>
          <w:szCs w:val="21"/>
        </w:rPr>
        <w:t>is</w:t>
      </w:r>
      <w:r w:rsidRPr="004D53C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80FC4">
        <w:rPr>
          <w:rFonts w:ascii="Microsoft Sans Serif" w:hAnsi="Microsoft Sans Serif" w:cs="Microsoft Sans Serif"/>
          <w:sz w:val="21"/>
          <w:szCs w:val="21"/>
        </w:rPr>
        <w:t>survey</w:t>
      </w:r>
      <w:r w:rsidR="008F0C6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41261D">
        <w:rPr>
          <w:rFonts w:ascii="Microsoft Sans Serif" w:hAnsi="Microsoft Sans Serif" w:cs="Microsoft Sans Serif"/>
          <w:sz w:val="21"/>
          <w:szCs w:val="21"/>
        </w:rPr>
        <w:t xml:space="preserve">‘Tenant Involvement’ </w:t>
      </w:r>
      <w:r w:rsidR="008B0E29" w:rsidRPr="004D53C2">
        <w:rPr>
          <w:rFonts w:ascii="Microsoft Sans Serif" w:hAnsi="Microsoft Sans Serif" w:cs="Microsoft Sans Serif"/>
          <w:sz w:val="21"/>
          <w:szCs w:val="21"/>
        </w:rPr>
        <w:t>is</w:t>
      </w:r>
      <w:r w:rsidR="005422A2" w:rsidRPr="004D53C2">
        <w:rPr>
          <w:rFonts w:ascii="Microsoft Sans Serif" w:hAnsi="Microsoft Sans Serif" w:cs="Microsoft Sans Serif"/>
          <w:sz w:val="21"/>
          <w:szCs w:val="21"/>
        </w:rPr>
        <w:t xml:space="preserve"> to </w:t>
      </w:r>
      <w:r w:rsidR="0029365C" w:rsidRPr="0023655B">
        <w:rPr>
          <w:rFonts w:ascii="Microsoft Sans Serif" w:hAnsi="Microsoft Sans Serif" w:cs="Microsoft Sans Serif"/>
          <w:sz w:val="21"/>
          <w:szCs w:val="21"/>
        </w:rPr>
        <w:t xml:space="preserve">It look at the role of the </w:t>
      </w:r>
      <w:r w:rsidR="002B1DA2" w:rsidRPr="0023655B">
        <w:rPr>
          <w:rFonts w:ascii="Microsoft Sans Serif" w:hAnsi="Microsoft Sans Serif" w:cs="Microsoft Sans Serif"/>
          <w:sz w:val="21"/>
          <w:szCs w:val="21"/>
        </w:rPr>
        <w:t>Association and</w:t>
      </w:r>
      <w:r w:rsidR="0029365C" w:rsidRPr="0023655B">
        <w:rPr>
          <w:rFonts w:ascii="Microsoft Sans Serif" w:hAnsi="Microsoft Sans Serif" w:cs="Microsoft Sans Serif"/>
          <w:sz w:val="21"/>
          <w:szCs w:val="21"/>
        </w:rPr>
        <w:t xml:space="preserve"> understand </w:t>
      </w:r>
      <w:r w:rsidR="0029365C" w:rsidRPr="00FC36C6">
        <w:rPr>
          <w:rFonts w:ascii="Microsoft Sans Serif" w:hAnsi="Microsoft Sans Serif" w:cs="Microsoft Sans Serif"/>
          <w:color w:val="000000" w:themeColor="text1"/>
          <w:sz w:val="21"/>
          <w:szCs w:val="21"/>
        </w:rPr>
        <w:t>how best we can support our tenants.</w:t>
      </w:r>
      <w:r w:rsidR="00982DE1" w:rsidRPr="00FC36C6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</w:t>
      </w:r>
    </w:p>
    <w:p w14:paraId="26BC18BB" w14:textId="04430D56" w:rsidR="00C47F98" w:rsidRPr="00FC36C6" w:rsidRDefault="00DD1A58" w:rsidP="00F565CA">
      <w:pPr>
        <w:pStyle w:val="ListParagraph"/>
        <w:spacing w:after="0" w:line="240" w:lineRule="auto"/>
        <w:ind w:left="-284" w:hanging="142"/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</w:pPr>
      <w:r w:rsidRPr="00A1031E">
        <w:rPr>
          <w:iCs/>
          <w:noProof/>
          <w:color w:val="000000" w:themeColor="text1"/>
        </w:rPr>
        <w:drawing>
          <wp:anchor distT="0" distB="0" distL="114300" distR="114300" simplePos="0" relativeHeight="251640832" behindDoc="1" locked="0" layoutInCell="1" allowOverlap="1" wp14:anchorId="547B3705" wp14:editId="5476F095">
            <wp:simplePos x="0" y="0"/>
            <wp:positionH relativeFrom="column">
              <wp:posOffset>2028825</wp:posOffset>
            </wp:positionH>
            <wp:positionV relativeFrom="paragraph">
              <wp:posOffset>12065</wp:posOffset>
            </wp:positionV>
            <wp:extent cx="42291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03" y="21349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4C19E" w14:textId="421C2FB3" w:rsidR="00FC36C6" w:rsidRPr="00FC36C6" w:rsidRDefault="00E61935" w:rsidP="00DD002F">
      <w:pPr>
        <w:pStyle w:val="ListParagraph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Microsoft Sans Serif" w:hAnsi="Microsoft Sans Serif" w:cs="Microsoft Sans Serif"/>
          <w:color w:val="000000" w:themeColor="text1"/>
          <w:sz w:val="21"/>
          <w:szCs w:val="21"/>
          <w:u w:val="double"/>
        </w:rPr>
      </w:pPr>
      <w:r w:rsidRPr="00FC36C6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</w:t>
      </w:r>
      <w:r w:rsidR="00466A9E" w:rsidRPr="00461814">
        <w:rPr>
          <w:rFonts w:ascii="Microsoft Sans Serif" w:hAnsi="Microsoft Sans Serif" w:cs="Microsoft Sans Serif"/>
          <w:color w:val="000000" w:themeColor="text1"/>
          <w:sz w:val="21"/>
          <w:szCs w:val="21"/>
        </w:rPr>
        <w:t>W</w:t>
      </w:r>
      <w:r w:rsidR="00A22B06" w:rsidRPr="00461814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e </w:t>
      </w:r>
      <w:r w:rsidR="00044650">
        <w:rPr>
          <w:rFonts w:ascii="Microsoft Sans Serif" w:hAnsi="Microsoft Sans Serif" w:cs="Microsoft Sans Serif"/>
          <w:color w:val="000000" w:themeColor="text1"/>
          <w:sz w:val="21"/>
          <w:szCs w:val="21"/>
        </w:rPr>
        <w:t>asked</w:t>
      </w:r>
      <w:r w:rsidR="00BC149A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,</w:t>
      </w:r>
      <w:r w:rsidR="00A423B4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</w:t>
      </w:r>
      <w:r w:rsidR="00891587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“</w:t>
      </w:r>
      <w:r w:rsidR="008E0574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Do you take part in local community activities</w:t>
      </w:r>
      <w:r w:rsidR="00900396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?</w:t>
      </w:r>
      <w:r w:rsidR="00891587" w:rsidRP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”</w:t>
      </w:r>
      <w:r w:rsidR="00FC36C6" w:rsidRPr="00FC36C6">
        <w:rPr>
          <w:rFonts w:ascii="Microsoft Sans Serif" w:hAnsi="Microsoft Sans Serif" w:cs="Microsoft Sans Serif"/>
          <w:b/>
          <w:bCs/>
          <w:color w:val="000000" w:themeColor="text1"/>
          <w:sz w:val="21"/>
          <w:szCs w:val="21"/>
        </w:rPr>
        <w:t xml:space="preserve"> 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The response was fairly </w:t>
      </w:r>
      <w:r w:rsidR="00044650">
        <w:rPr>
          <w:rFonts w:ascii="Microsoft Sans Serif" w:hAnsi="Microsoft Sans Serif" w:cs="Microsoft Sans Serif"/>
          <w:color w:val="000000" w:themeColor="text1"/>
          <w:sz w:val="21"/>
          <w:szCs w:val="21"/>
        </w:rPr>
        <w:t>close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in that o</w:t>
      </w:r>
      <w:r w:rsidR="00FC36C6" w:rsidRPr="00FC36C6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f the 71 responses received 30 indicated ‘No’, 27 chose ‘Yes’ and the remaining 14 </w:t>
      </w:r>
      <w:r w:rsidR="00461814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did </w:t>
      </w:r>
      <w:r w:rsidR="00FC36C6" w:rsidRPr="00FC36C6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not answer or skipped this question.  </w:t>
      </w:r>
    </w:p>
    <w:p w14:paraId="29E61F0B" w14:textId="14605504" w:rsidR="00FC36C6" w:rsidRDefault="00FC36C6" w:rsidP="00FC36C6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color w:val="FF0000"/>
          <w:sz w:val="21"/>
          <w:szCs w:val="21"/>
          <w:u w:val="double"/>
        </w:rPr>
      </w:pPr>
    </w:p>
    <w:p w14:paraId="699C7A9B" w14:textId="01FD9229" w:rsidR="008F5C46" w:rsidRDefault="008F5C46" w:rsidP="00FC36C6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b/>
          <w:sz w:val="4"/>
          <w:szCs w:val="4"/>
        </w:rPr>
      </w:pPr>
    </w:p>
    <w:p w14:paraId="77DCD448" w14:textId="77777777" w:rsidR="00F47569" w:rsidRPr="008F5C46" w:rsidRDefault="00F47569" w:rsidP="00FC36C6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b/>
          <w:sz w:val="4"/>
          <w:szCs w:val="4"/>
        </w:rPr>
      </w:pPr>
    </w:p>
    <w:p w14:paraId="7EE96E91" w14:textId="71841267" w:rsidR="006E226B" w:rsidRDefault="006E226B" w:rsidP="00FC36C6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color w:val="FF0000"/>
          <w:sz w:val="21"/>
          <w:szCs w:val="21"/>
          <w:u w:val="double"/>
        </w:rPr>
      </w:pPr>
      <w:r w:rsidRPr="00AC5519">
        <w:rPr>
          <w:rFonts w:ascii="Microsoft Sans Serif" w:hAnsi="Microsoft Sans Serif" w:cs="Microsoft Sans Serif"/>
          <w:b/>
          <w:sz w:val="21"/>
          <w:szCs w:val="21"/>
        </w:rPr>
        <w:t>Tenant comment</w:t>
      </w:r>
      <w:r>
        <w:rPr>
          <w:rFonts w:ascii="Microsoft Sans Serif" w:hAnsi="Microsoft Sans Serif" w:cs="Microsoft Sans Serif"/>
          <w:sz w:val="21"/>
          <w:szCs w:val="21"/>
        </w:rPr>
        <w:t>: ‘</w:t>
      </w:r>
      <w:r w:rsidRPr="00090400">
        <w:rPr>
          <w:rFonts w:ascii="Microsoft Sans Serif" w:hAnsi="Microsoft Sans Serif" w:cs="Microsoft Sans Serif"/>
          <w:sz w:val="21"/>
          <w:szCs w:val="21"/>
          <w:highlight w:val="yellow"/>
        </w:rPr>
        <w:t>COVID 19 does not allow us to attend any activity.’</w:t>
      </w:r>
    </w:p>
    <w:p w14:paraId="28E8DBE3" w14:textId="71551787" w:rsidR="006E226B" w:rsidRPr="009106B8" w:rsidRDefault="00A32BEF" w:rsidP="00FC36C6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color w:val="000000" w:themeColor="text1"/>
          <w:sz w:val="21"/>
          <w:szCs w:val="21"/>
          <w:u w:val="double"/>
        </w:rPr>
      </w:pPr>
      <w:r w:rsidRPr="00A32BEF">
        <w:rPr>
          <w:noProof/>
        </w:rPr>
        <w:drawing>
          <wp:anchor distT="0" distB="0" distL="114300" distR="114300" simplePos="0" relativeHeight="251663872" behindDoc="1" locked="0" layoutInCell="1" allowOverlap="1" wp14:anchorId="4497263D" wp14:editId="410408C1">
            <wp:simplePos x="0" y="0"/>
            <wp:positionH relativeFrom="column">
              <wp:posOffset>2437765</wp:posOffset>
            </wp:positionH>
            <wp:positionV relativeFrom="paragraph">
              <wp:posOffset>124460</wp:posOffset>
            </wp:positionV>
            <wp:extent cx="3838575" cy="1902460"/>
            <wp:effectExtent l="0" t="0" r="0" b="0"/>
            <wp:wrapTight wrapText="bothSides">
              <wp:wrapPolygon edited="0">
                <wp:start x="107" y="216"/>
                <wp:lineTo x="214" y="5407"/>
                <wp:lineTo x="536" y="7354"/>
                <wp:lineTo x="965" y="7570"/>
                <wp:lineTo x="429" y="9517"/>
                <wp:lineTo x="643" y="10166"/>
                <wp:lineTo x="10076" y="11031"/>
                <wp:lineTo x="858" y="11031"/>
                <wp:lineTo x="107" y="12112"/>
                <wp:lineTo x="429" y="17519"/>
                <wp:lineTo x="1608" y="17952"/>
                <wp:lineTo x="107" y="19033"/>
                <wp:lineTo x="107" y="21196"/>
                <wp:lineTo x="21225" y="21196"/>
                <wp:lineTo x="21225" y="216"/>
                <wp:lineTo x="107" y="21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7" t="-2574" r="37311" b="12602"/>
                    <a:stretch/>
                  </pic:blipFill>
                  <pic:spPr bwMode="auto">
                    <a:xfrm>
                      <a:off x="0" y="0"/>
                      <a:ext cx="383857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D8857" w14:textId="12823E41" w:rsidR="00AC5519" w:rsidRPr="006E226B" w:rsidRDefault="006E226B" w:rsidP="00DD002F">
      <w:pPr>
        <w:pStyle w:val="ListParagraph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Microsoft Sans Serif" w:hAnsi="Microsoft Sans Serif" w:cs="Microsoft Sans Serif"/>
          <w:color w:val="000000" w:themeColor="text1"/>
          <w:sz w:val="21"/>
          <w:szCs w:val="21"/>
          <w:u w:val="double"/>
        </w:rPr>
      </w:pPr>
      <w:r w:rsidRPr="009106B8">
        <w:rPr>
          <w:color w:val="000000" w:themeColor="text1"/>
        </w:rPr>
        <w:t xml:space="preserve">We then </w:t>
      </w:r>
      <w:r w:rsidR="00A1031E" w:rsidRPr="009106B8">
        <w:rPr>
          <w:color w:val="000000" w:themeColor="text1"/>
        </w:rPr>
        <w:t>asked you</w:t>
      </w:r>
      <w:r w:rsidR="00FC36C6" w:rsidRPr="009106B8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‘Where does the </w:t>
      </w:r>
      <w:r w:rsidRPr="009106B8">
        <w:rPr>
          <w:rFonts w:ascii="Microsoft Sans Serif" w:hAnsi="Microsoft Sans Serif" w:cs="Microsoft Sans Serif"/>
          <w:color w:val="000000" w:themeColor="text1"/>
          <w:sz w:val="21"/>
          <w:szCs w:val="21"/>
        </w:rPr>
        <w:t>activity</w:t>
      </w:r>
      <w:r w:rsidR="00FC36C6" w:rsidRPr="009106B8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you attend take place</w:t>
      </w:r>
      <w:r w:rsidRPr="009106B8">
        <w:rPr>
          <w:rFonts w:ascii="Microsoft Sans Serif" w:hAnsi="Microsoft Sans Serif" w:cs="Microsoft Sans Serif"/>
          <w:color w:val="000000" w:themeColor="text1"/>
          <w:sz w:val="21"/>
          <w:szCs w:val="21"/>
        </w:rPr>
        <w:t>?”</w:t>
      </w:r>
      <w:r w:rsidR="00044650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We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provided</w:t>
      </w:r>
      <w:r w:rsidR="005332A3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you with </w:t>
      </w:r>
      <w:r w:rsidRPr="006E226B">
        <w:rPr>
          <w:rFonts w:ascii="Microsoft Sans Serif" w:hAnsi="Microsoft Sans Serif" w:cs="Microsoft Sans Serif"/>
          <w:color w:val="000000" w:themeColor="text1"/>
          <w:sz w:val="21"/>
          <w:szCs w:val="21"/>
        </w:rPr>
        <w:t>various suggestions</w:t>
      </w:r>
      <w:r w:rsidR="00F65433">
        <w:rPr>
          <w:rFonts w:ascii="Microsoft Sans Serif" w:hAnsi="Microsoft Sans Serif" w:cs="Microsoft Sans Serif"/>
          <w:color w:val="000000" w:themeColor="text1"/>
          <w:sz w:val="21"/>
          <w:szCs w:val="21"/>
        </w:rPr>
        <w:t>,</w:t>
      </w:r>
      <w:r w:rsidRPr="006E226B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with an option to</w:t>
      </w:r>
      <w:r w:rsidR="00AA522A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specify</w:t>
      </w:r>
      <w:r w:rsidRPr="006E226B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any other places 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>not</w:t>
      </w:r>
      <w:r w:rsidRPr="006E226B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suggested.</w:t>
      </w:r>
      <w:r w:rsidR="00F65433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</w:t>
      </w:r>
      <w:r w:rsidRPr="006E226B">
        <w:rPr>
          <w:rFonts w:ascii="Microsoft Sans Serif" w:hAnsi="Microsoft Sans Serif" w:cs="Microsoft Sans Serif"/>
          <w:color w:val="000000" w:themeColor="text1"/>
          <w:sz w:val="21"/>
          <w:szCs w:val="21"/>
        </w:rPr>
        <w:t>The results were moderate across the board.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 As you can see from the table the results were middling with </w:t>
      </w:r>
      <w:r w:rsidR="000768E2">
        <w:rPr>
          <w:rFonts w:ascii="Microsoft Sans Serif" w:hAnsi="Microsoft Sans Serif" w:cs="Microsoft Sans Serif"/>
          <w:color w:val="000000" w:themeColor="text1"/>
          <w:sz w:val="21"/>
          <w:szCs w:val="21"/>
        </w:rPr>
        <w:t>‘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>Leisure Centre</w:t>
      </w:r>
      <w:r w:rsidR="000768E2">
        <w:rPr>
          <w:rFonts w:ascii="Microsoft Sans Serif" w:hAnsi="Microsoft Sans Serif" w:cs="Microsoft Sans Serif"/>
          <w:color w:val="000000" w:themeColor="text1"/>
          <w:sz w:val="21"/>
          <w:szCs w:val="21"/>
        </w:rPr>
        <w:t>’</w:t>
      </w:r>
      <w:r w:rsidR="00A1031E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coming </w:t>
      </w:r>
      <w:r w:rsidR="000768E2">
        <w:rPr>
          <w:rFonts w:ascii="Microsoft Sans Serif" w:hAnsi="Microsoft Sans Serif" w:cs="Microsoft Sans Serif"/>
          <w:color w:val="000000" w:themeColor="text1"/>
          <w:sz w:val="21"/>
          <w:szCs w:val="21"/>
        </w:rPr>
        <w:t>in with 15 votes, followed by ‘Place of Worship’</w:t>
      </w:r>
      <w:r w:rsidR="009106B8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with 13.</w:t>
      </w:r>
      <w:r w:rsidR="00B05D3F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 Other spaces </w:t>
      </w:r>
      <w:r w:rsidR="00044650">
        <w:rPr>
          <w:rFonts w:ascii="Microsoft Sans Serif" w:hAnsi="Microsoft Sans Serif" w:cs="Microsoft Sans Serif"/>
          <w:color w:val="000000" w:themeColor="text1"/>
          <w:sz w:val="21"/>
          <w:szCs w:val="21"/>
        </w:rPr>
        <w:t>revealed</w:t>
      </w:r>
      <w:r w:rsidR="00B05D3F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 were the ‘Local Park’ and the ‘Gym</w:t>
      </w:r>
      <w:r w:rsidR="001C4342">
        <w:rPr>
          <w:rFonts w:ascii="Microsoft Sans Serif" w:hAnsi="Microsoft Sans Serif" w:cs="Microsoft Sans Serif"/>
          <w:color w:val="000000" w:themeColor="text1"/>
          <w:sz w:val="21"/>
          <w:szCs w:val="21"/>
        </w:rPr>
        <w:t>.’</w:t>
      </w:r>
    </w:p>
    <w:p w14:paraId="1741734E" w14:textId="45F295B3" w:rsidR="00FC36C6" w:rsidRDefault="00FC36C6" w:rsidP="006E226B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color w:val="FF0000"/>
          <w:sz w:val="21"/>
          <w:szCs w:val="21"/>
          <w:u w:val="double"/>
        </w:rPr>
      </w:pPr>
    </w:p>
    <w:p w14:paraId="416FC34F" w14:textId="3C56E49F" w:rsidR="00F47569" w:rsidRPr="00F47569" w:rsidRDefault="00F47569" w:rsidP="00933740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b/>
          <w:iCs/>
          <w:sz w:val="10"/>
          <w:szCs w:val="10"/>
        </w:rPr>
      </w:pPr>
    </w:p>
    <w:p w14:paraId="2622470F" w14:textId="26B7B986" w:rsidR="00933740" w:rsidRPr="00CC43D4" w:rsidRDefault="00933740" w:rsidP="00DD002F">
      <w:pPr>
        <w:pStyle w:val="ListParagraph"/>
        <w:spacing w:after="0" w:line="240" w:lineRule="auto"/>
        <w:ind w:left="-567"/>
        <w:jc w:val="both"/>
        <w:rPr>
          <w:rFonts w:ascii="Microsoft Sans Serif" w:hAnsi="Microsoft Sans Serif" w:cs="Microsoft Sans Serif"/>
          <w:sz w:val="21"/>
          <w:szCs w:val="21"/>
        </w:rPr>
      </w:pPr>
      <w:r w:rsidRPr="00A1031E">
        <w:rPr>
          <w:rFonts w:ascii="Microsoft Sans Serif" w:hAnsi="Microsoft Sans Serif" w:cs="Microsoft Sans Serif"/>
          <w:b/>
          <w:iCs/>
          <w:sz w:val="21"/>
          <w:szCs w:val="21"/>
        </w:rPr>
        <w:t>Tenant comment</w:t>
      </w:r>
      <w:r w:rsidRPr="00A1031E">
        <w:rPr>
          <w:rFonts w:ascii="Microsoft Sans Serif" w:hAnsi="Microsoft Sans Serif" w:cs="Microsoft Sans Serif"/>
          <w:iCs/>
          <w:sz w:val="21"/>
          <w:szCs w:val="21"/>
        </w:rPr>
        <w:t>:</w:t>
      </w:r>
      <w:r w:rsidR="008F5C46">
        <w:rPr>
          <w:rFonts w:ascii="Microsoft Sans Serif" w:hAnsi="Microsoft Sans Serif" w:cs="Microsoft Sans Serif"/>
          <w:iCs/>
          <w:sz w:val="21"/>
          <w:szCs w:val="21"/>
        </w:rPr>
        <w:t xml:space="preserve"> </w:t>
      </w:r>
      <w:r w:rsidR="008276D7" w:rsidRPr="00CB7DCD">
        <w:rPr>
          <w:rFonts w:ascii="Microsoft Sans Serif" w:hAnsi="Microsoft Sans Serif" w:cs="Microsoft Sans Serif"/>
          <w:i/>
          <w:sz w:val="21"/>
          <w:szCs w:val="21"/>
        </w:rPr>
        <w:t>‘</w:t>
      </w:r>
      <w:r w:rsidR="008276D7" w:rsidRPr="00CB7DCD">
        <w:rPr>
          <w:rFonts w:ascii="Microsoft Sans Serif" w:hAnsi="Microsoft Sans Serif" w:cs="Microsoft Sans Serif"/>
          <w:sz w:val="21"/>
          <w:szCs w:val="21"/>
        </w:rPr>
        <w:t>”Zumba</w:t>
      </w:r>
      <w:r w:rsidRPr="00CB7DCD">
        <w:rPr>
          <w:rFonts w:ascii="Microsoft Sans Serif" w:hAnsi="Microsoft Sans Serif" w:cs="Microsoft Sans Serif"/>
          <w:sz w:val="21"/>
          <w:szCs w:val="21"/>
        </w:rPr>
        <w:t xml:space="preserve"> in the street since lockdown.  </w:t>
      </w:r>
      <w:r w:rsidRPr="00CB7DCD">
        <w:rPr>
          <w:rFonts w:ascii="Microsoft Sans Serif" w:hAnsi="Microsoft Sans Serif" w:cs="Microsoft Sans Serif"/>
          <w:color w:val="000000" w:themeColor="text1"/>
          <w:sz w:val="21"/>
          <w:szCs w:val="21"/>
        </w:rPr>
        <w:t xml:space="preserve">‘A neighbour’ </w:t>
      </w:r>
      <w:r w:rsidRPr="00CB7DCD">
        <w:rPr>
          <w:rFonts w:ascii="Microsoft Sans Serif" w:hAnsi="Microsoft Sans Serif" w:cs="Microsoft Sans Serif"/>
          <w:sz w:val="21"/>
          <w:szCs w:val="21"/>
        </w:rPr>
        <w:t>at No.25 has run the classes for free.  It's been a wonderful socially distanced morale boost and hopefully kept us all a bit fitter</w:t>
      </w:r>
      <w:r w:rsidR="005D08B7" w:rsidRPr="00CB7DCD">
        <w:rPr>
          <w:rFonts w:ascii="Microsoft Sans Serif" w:hAnsi="Microsoft Sans Serif" w:cs="Microsoft Sans Serif"/>
          <w:sz w:val="21"/>
          <w:szCs w:val="21"/>
        </w:rPr>
        <w:t>”</w:t>
      </w:r>
      <w:r w:rsidRPr="00CB7DCD">
        <w:rPr>
          <w:rFonts w:ascii="Microsoft Sans Serif" w:hAnsi="Microsoft Sans Serif" w:cs="Microsoft Sans Serif"/>
          <w:sz w:val="21"/>
          <w:szCs w:val="21"/>
        </w:rPr>
        <w:t>.</w:t>
      </w:r>
      <w:r w:rsidRPr="00CC43D4">
        <w:rPr>
          <w:rFonts w:ascii="Microsoft Sans Serif" w:hAnsi="Microsoft Sans Serif" w:cs="Microsoft Sans Serif"/>
          <w:sz w:val="21"/>
          <w:szCs w:val="21"/>
        </w:rPr>
        <w:t xml:space="preserve">  </w:t>
      </w:r>
    </w:p>
    <w:p w14:paraId="5FF08D20" w14:textId="5107CE01" w:rsidR="006E226B" w:rsidRDefault="006E226B" w:rsidP="00AC5519">
      <w:pPr>
        <w:pStyle w:val="ListParagraph"/>
        <w:spacing w:after="0" w:line="240" w:lineRule="auto"/>
        <w:ind w:left="-567"/>
      </w:pPr>
    </w:p>
    <w:p w14:paraId="289780D2" w14:textId="30605787" w:rsidR="005332A3" w:rsidRDefault="00080FC4" w:rsidP="00DD002F">
      <w:pPr>
        <w:pStyle w:val="ListParagraph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Microsoft Sans Serif" w:hAnsi="Microsoft Sans Serif" w:cs="Microsoft Sans Serif"/>
          <w:sz w:val="21"/>
          <w:szCs w:val="21"/>
        </w:rPr>
      </w:pPr>
      <w:r w:rsidRPr="001C4342">
        <w:rPr>
          <w:rFonts w:ascii="Microsoft Sans Serif" w:hAnsi="Microsoft Sans Serif" w:cs="Microsoft Sans Serif"/>
          <w:sz w:val="21"/>
          <w:szCs w:val="21"/>
        </w:rPr>
        <w:t>“</w:t>
      </w:r>
      <w:r w:rsidR="003025B2" w:rsidRPr="001C4342">
        <w:rPr>
          <w:rFonts w:ascii="Microsoft Sans Serif" w:hAnsi="Microsoft Sans Serif" w:cs="Microsoft Sans Serif"/>
          <w:sz w:val="21"/>
          <w:szCs w:val="21"/>
        </w:rPr>
        <w:t xml:space="preserve">We </w:t>
      </w:r>
      <w:r w:rsidRPr="001C4342">
        <w:rPr>
          <w:rFonts w:ascii="Microsoft Sans Serif" w:hAnsi="Microsoft Sans Serif" w:cs="Microsoft Sans Serif"/>
          <w:sz w:val="21"/>
          <w:szCs w:val="21"/>
        </w:rPr>
        <w:t>asked</w:t>
      </w:r>
      <w:r w:rsidR="00EE744E">
        <w:rPr>
          <w:rFonts w:ascii="Microsoft Sans Serif" w:hAnsi="Microsoft Sans Serif" w:cs="Microsoft Sans Serif"/>
          <w:sz w:val="21"/>
          <w:szCs w:val="21"/>
        </w:rPr>
        <w:t xml:space="preserve"> the question</w:t>
      </w:r>
      <w:r w:rsidR="003025B2" w:rsidRPr="001C434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C22D93" w:rsidRPr="001C4342">
        <w:rPr>
          <w:rFonts w:ascii="Microsoft Sans Serif" w:hAnsi="Microsoft Sans Serif" w:cs="Microsoft Sans Serif"/>
          <w:sz w:val="21"/>
          <w:szCs w:val="21"/>
        </w:rPr>
        <w:t>‘</w:t>
      </w:r>
      <w:r w:rsidR="00891587" w:rsidRPr="001C4342">
        <w:rPr>
          <w:rFonts w:ascii="Microsoft Sans Serif" w:hAnsi="Microsoft Sans Serif" w:cs="Microsoft Sans Serif"/>
          <w:sz w:val="21"/>
          <w:szCs w:val="21"/>
        </w:rPr>
        <w:t>What activities do you take part in</w:t>
      </w:r>
      <w:r w:rsidR="00933740" w:rsidRPr="001C4342">
        <w:rPr>
          <w:rFonts w:ascii="Microsoft Sans Serif" w:hAnsi="Microsoft Sans Serif" w:cs="Microsoft Sans Serif"/>
          <w:sz w:val="21"/>
          <w:szCs w:val="21"/>
        </w:rPr>
        <w:t>?</w:t>
      </w:r>
      <w:r w:rsidRPr="001C4342">
        <w:rPr>
          <w:rFonts w:ascii="Microsoft Sans Serif" w:hAnsi="Microsoft Sans Serif" w:cs="Microsoft Sans Serif"/>
          <w:sz w:val="21"/>
          <w:szCs w:val="21"/>
        </w:rPr>
        <w:t>”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1C4342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936631" w:rsidRPr="00CC43D4">
        <w:rPr>
          <w:rFonts w:ascii="Microsoft Sans Serif" w:hAnsi="Microsoft Sans Serif" w:cs="Microsoft Sans Serif"/>
          <w:sz w:val="21"/>
          <w:szCs w:val="21"/>
        </w:rPr>
        <w:t>‘R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>eading</w:t>
      </w:r>
      <w:r w:rsidR="00936631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F65433">
        <w:rPr>
          <w:rFonts w:ascii="Microsoft Sans Serif" w:hAnsi="Microsoft Sans Serif" w:cs="Microsoft Sans Serif"/>
          <w:sz w:val="21"/>
          <w:szCs w:val="21"/>
        </w:rPr>
        <w:t xml:space="preserve">came top </w:t>
      </w:r>
      <w:r w:rsidR="001C4342">
        <w:rPr>
          <w:rFonts w:ascii="Microsoft Sans Serif" w:hAnsi="Microsoft Sans Serif" w:cs="Microsoft Sans Serif"/>
          <w:sz w:val="21"/>
          <w:szCs w:val="21"/>
        </w:rPr>
        <w:t xml:space="preserve">with 26 </w:t>
      </w:r>
      <w:r w:rsidR="00F65433">
        <w:rPr>
          <w:rFonts w:ascii="Microsoft Sans Serif" w:hAnsi="Microsoft Sans Serif" w:cs="Microsoft Sans Serif"/>
          <w:sz w:val="21"/>
          <w:szCs w:val="21"/>
        </w:rPr>
        <w:t>votes;</w:t>
      </w:r>
      <w:r w:rsidR="00F65433" w:rsidRPr="00CC43D4">
        <w:rPr>
          <w:rFonts w:ascii="Microsoft Sans Serif" w:hAnsi="Microsoft Sans Serif" w:cs="Microsoft Sans Serif"/>
          <w:sz w:val="21"/>
          <w:szCs w:val="21"/>
        </w:rPr>
        <w:t xml:space="preserve"> ‘Cooking</w:t>
      </w:r>
      <w:r w:rsidR="00936631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5D08B7">
        <w:rPr>
          <w:rFonts w:ascii="Microsoft Sans Serif" w:hAnsi="Microsoft Sans Serif" w:cs="Microsoft Sans Serif"/>
          <w:sz w:val="21"/>
          <w:szCs w:val="21"/>
        </w:rPr>
        <w:t xml:space="preserve"> came second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44650">
        <w:rPr>
          <w:rFonts w:ascii="Microsoft Sans Serif" w:hAnsi="Microsoft Sans Serif" w:cs="Microsoft Sans Serif"/>
          <w:sz w:val="21"/>
          <w:szCs w:val="21"/>
        </w:rPr>
        <w:t>with</w:t>
      </w:r>
      <w:r w:rsidR="001C4342">
        <w:rPr>
          <w:rFonts w:ascii="Microsoft Sans Serif" w:hAnsi="Microsoft Sans Serif" w:cs="Microsoft Sans Serif"/>
          <w:sz w:val="21"/>
          <w:szCs w:val="21"/>
        </w:rPr>
        <w:t xml:space="preserve"> 17 votes</w:t>
      </w:r>
      <w:r w:rsidR="00F65433">
        <w:rPr>
          <w:rFonts w:ascii="Microsoft Sans Serif" w:hAnsi="Microsoft Sans Serif" w:cs="Microsoft Sans Serif"/>
          <w:sz w:val="21"/>
          <w:szCs w:val="21"/>
        </w:rPr>
        <w:t xml:space="preserve"> followed by Coffee Morning’ at 15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 xml:space="preserve">. 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O</w:t>
      </w:r>
      <w:r w:rsidR="00933740" w:rsidRPr="00CC43D4">
        <w:rPr>
          <w:rFonts w:ascii="Microsoft Sans Serif" w:hAnsi="Microsoft Sans Serif" w:cs="Microsoft Sans Serif"/>
          <w:sz w:val="21"/>
          <w:szCs w:val="21"/>
        </w:rPr>
        <w:t xml:space="preserve">ther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pastimes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 xml:space="preserve"> put forward were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‘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>Arts and Crafts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 xml:space="preserve">,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‘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>Darts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>,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 xml:space="preserve"> ‘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>Snooker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 xml:space="preserve"> and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‘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>Badminton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’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CC43D4" w:rsidRPr="00CC43D4">
        <w:rPr>
          <w:rFonts w:ascii="Microsoft Sans Serif" w:hAnsi="Microsoft Sans Serif" w:cs="Microsoft Sans Serif"/>
          <w:sz w:val="21"/>
          <w:szCs w:val="21"/>
        </w:rPr>
        <w:t>amongst a few</w:t>
      </w:r>
      <w:r w:rsidR="00F853FC" w:rsidRPr="00CC43D4">
        <w:rPr>
          <w:rFonts w:ascii="Microsoft Sans Serif" w:hAnsi="Microsoft Sans Serif" w:cs="Microsoft Sans Serif"/>
          <w:sz w:val="21"/>
          <w:szCs w:val="21"/>
        </w:rPr>
        <w:t xml:space="preserve">. </w:t>
      </w:r>
      <w:r w:rsidR="00C22D93" w:rsidRPr="00CC43D4">
        <w:rPr>
          <w:rFonts w:ascii="Microsoft Sans Serif" w:hAnsi="Microsoft Sans Serif" w:cs="Microsoft Sans Serif"/>
          <w:sz w:val="21"/>
          <w:szCs w:val="21"/>
        </w:rPr>
        <w:t xml:space="preserve">  </w:t>
      </w:r>
    </w:p>
    <w:p w14:paraId="7DB1D980" w14:textId="17C5E98A" w:rsidR="005332A3" w:rsidRDefault="005332A3" w:rsidP="005332A3">
      <w:pPr>
        <w:pStyle w:val="ListParagraph"/>
        <w:spacing w:after="0" w:line="240" w:lineRule="auto"/>
        <w:ind w:left="-567"/>
        <w:rPr>
          <w:noProof/>
        </w:rPr>
      </w:pPr>
    </w:p>
    <w:p w14:paraId="7303BDE6" w14:textId="43B206E3" w:rsidR="006B7E69" w:rsidRPr="0029577D" w:rsidRDefault="004E0D92" w:rsidP="00C22D93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sz w:val="21"/>
          <w:szCs w:val="21"/>
        </w:rPr>
      </w:pPr>
      <w:r w:rsidRPr="0029577D">
        <w:rPr>
          <w:rFonts w:ascii="Microsoft Sans Serif" w:hAnsi="Microsoft Sans Serif" w:cs="Microsoft Sans Serif"/>
          <w:b/>
          <w:bCs/>
          <w:sz w:val="21"/>
          <w:szCs w:val="21"/>
        </w:rPr>
        <w:t>Tenant comment</w:t>
      </w:r>
      <w:r w:rsidRPr="0029577D">
        <w:rPr>
          <w:rFonts w:ascii="Microsoft Sans Serif" w:hAnsi="Microsoft Sans Serif" w:cs="Microsoft Sans Serif"/>
          <w:sz w:val="21"/>
          <w:szCs w:val="21"/>
        </w:rPr>
        <w:t xml:space="preserve">: </w:t>
      </w:r>
      <w:r w:rsidR="00F65433" w:rsidRPr="0029577D">
        <w:rPr>
          <w:rFonts w:ascii="Microsoft Sans Serif" w:hAnsi="Microsoft Sans Serif" w:cs="Microsoft Sans Serif"/>
          <w:sz w:val="21"/>
          <w:szCs w:val="21"/>
        </w:rPr>
        <w:t>{visi</w:t>
      </w:r>
      <w:r w:rsidR="005D08B7" w:rsidRPr="0029577D">
        <w:rPr>
          <w:rFonts w:ascii="Microsoft Sans Serif" w:hAnsi="Microsoft Sans Serif" w:cs="Microsoft Sans Serif"/>
          <w:sz w:val="21"/>
          <w:szCs w:val="21"/>
        </w:rPr>
        <w:t>t</w:t>
      </w:r>
      <w:r w:rsidR="008F5C46" w:rsidRPr="0029577D">
        <w:rPr>
          <w:rFonts w:ascii="Microsoft Sans Serif" w:hAnsi="Microsoft Sans Serif" w:cs="Microsoft Sans Serif"/>
          <w:sz w:val="21"/>
          <w:szCs w:val="21"/>
        </w:rPr>
        <w:t>ing</w:t>
      </w:r>
      <w:r w:rsidR="005D08B7" w:rsidRPr="0029577D">
        <w:rPr>
          <w:rFonts w:ascii="Microsoft Sans Serif" w:hAnsi="Microsoft Sans Serif" w:cs="Microsoft Sans Serif"/>
          <w:sz w:val="21"/>
          <w:szCs w:val="21"/>
        </w:rPr>
        <w:t>}</w:t>
      </w:r>
      <w:r w:rsidR="00F65433" w:rsidRPr="0029577D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29577D">
        <w:rPr>
          <w:rFonts w:ascii="Microsoft Sans Serif" w:hAnsi="Microsoft Sans Serif" w:cs="Microsoft Sans Serif"/>
          <w:sz w:val="21"/>
          <w:szCs w:val="21"/>
        </w:rPr>
        <w:t>Venture Arts at Zion via Hulme Community Arts Forum</w:t>
      </w:r>
      <w:r w:rsidR="00AE17E9" w:rsidRPr="0029577D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14:paraId="171DFB03" w14:textId="0768E7A4" w:rsidR="004E0D92" w:rsidRPr="0029577D" w:rsidRDefault="004E0D92" w:rsidP="00C22D93">
      <w:pPr>
        <w:pStyle w:val="ListParagraph"/>
        <w:spacing w:after="0" w:line="240" w:lineRule="auto"/>
        <w:ind w:left="-567"/>
        <w:rPr>
          <w:rFonts w:ascii="Microsoft Sans Serif" w:hAnsi="Microsoft Sans Serif" w:cs="Microsoft Sans Serif"/>
          <w:sz w:val="21"/>
          <w:szCs w:val="21"/>
        </w:rPr>
      </w:pPr>
    </w:p>
    <w:p w14:paraId="0C29782C" w14:textId="77D7B98E" w:rsidR="00455B40" w:rsidRPr="005D08B7" w:rsidRDefault="00AE17E9" w:rsidP="007965AB">
      <w:pPr>
        <w:pStyle w:val="ListParagraph"/>
        <w:numPr>
          <w:ilvl w:val="1"/>
          <w:numId w:val="7"/>
        </w:numPr>
        <w:spacing w:after="0" w:line="240" w:lineRule="auto"/>
        <w:ind w:left="-567" w:firstLine="0"/>
        <w:jc w:val="both"/>
        <w:rPr>
          <w:rFonts w:ascii="Microsoft Sans Serif" w:hAnsi="Microsoft Sans Serif" w:cs="Microsoft Sans Serif"/>
          <w:i/>
          <w:sz w:val="21"/>
          <w:szCs w:val="21"/>
        </w:rPr>
      </w:pPr>
      <w:r w:rsidRPr="0029577D">
        <w:rPr>
          <w:noProof/>
        </w:rPr>
        <w:drawing>
          <wp:anchor distT="0" distB="0" distL="114300" distR="114300" simplePos="0" relativeHeight="251652608" behindDoc="1" locked="0" layoutInCell="1" allowOverlap="1" wp14:anchorId="5A1CF94F" wp14:editId="2AF62D95">
            <wp:simplePos x="0" y="0"/>
            <wp:positionH relativeFrom="column">
              <wp:posOffset>1047750</wp:posOffset>
            </wp:positionH>
            <wp:positionV relativeFrom="paragraph">
              <wp:posOffset>13335</wp:posOffset>
            </wp:positionV>
            <wp:extent cx="505777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478" y="21265"/>
                <wp:lineTo x="2147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6B8" w:rsidRPr="0029577D">
        <w:rPr>
          <w:rFonts w:ascii="Microsoft Sans Serif" w:hAnsi="Microsoft Sans Serif" w:cs="Microsoft Sans Serif"/>
          <w:sz w:val="21"/>
          <w:szCs w:val="21"/>
        </w:rPr>
        <w:t>We</w:t>
      </w:r>
      <w:r w:rsidR="007965AB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E539E7" w:rsidRPr="0029577D">
        <w:rPr>
          <w:rFonts w:ascii="Microsoft Sans Serif" w:hAnsi="Microsoft Sans Serif" w:cs="Microsoft Sans Serif"/>
          <w:sz w:val="21"/>
          <w:szCs w:val="21"/>
        </w:rPr>
        <w:t>asked</w:t>
      </w:r>
      <w:r w:rsidR="00754081">
        <w:rPr>
          <w:rFonts w:ascii="Microsoft Sans Serif" w:hAnsi="Microsoft Sans Serif" w:cs="Microsoft Sans Serif"/>
          <w:sz w:val="21"/>
          <w:szCs w:val="21"/>
        </w:rPr>
        <w:t xml:space="preserve"> you</w:t>
      </w:r>
      <w:r w:rsidR="00E539E7" w:rsidRPr="0029577D">
        <w:rPr>
          <w:rFonts w:ascii="Microsoft Sans Serif" w:hAnsi="Microsoft Sans Serif" w:cs="Microsoft Sans Serif"/>
          <w:sz w:val="21"/>
          <w:szCs w:val="21"/>
        </w:rPr>
        <w:t>,</w:t>
      </w:r>
      <w:r w:rsidR="005F56B8" w:rsidRPr="0029577D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80FC4" w:rsidRPr="0029577D">
        <w:rPr>
          <w:rFonts w:ascii="Microsoft Sans Serif" w:hAnsi="Microsoft Sans Serif" w:cs="Microsoft Sans Serif"/>
          <w:sz w:val="21"/>
          <w:szCs w:val="21"/>
        </w:rPr>
        <w:t>“How did you find out about the activities that you attend?</w:t>
      </w:r>
      <w:r w:rsidR="00746294" w:rsidRPr="0029577D">
        <w:rPr>
          <w:rFonts w:ascii="Microsoft Sans Serif" w:hAnsi="Microsoft Sans Serif" w:cs="Microsoft Sans Serif"/>
          <w:sz w:val="21"/>
          <w:szCs w:val="21"/>
        </w:rPr>
        <w:t xml:space="preserve">” </w:t>
      </w:r>
      <w:r w:rsidR="0029577D" w:rsidRPr="0029577D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8538CC">
        <w:rPr>
          <w:rFonts w:ascii="Microsoft Sans Serif" w:hAnsi="Microsoft Sans Serif" w:cs="Microsoft Sans Serif"/>
          <w:sz w:val="21"/>
          <w:szCs w:val="21"/>
        </w:rPr>
        <w:t xml:space="preserve">From the suggestions we </w:t>
      </w:r>
      <w:r w:rsidR="00E539E7">
        <w:rPr>
          <w:rFonts w:ascii="Microsoft Sans Serif" w:hAnsi="Microsoft Sans Serif" w:cs="Microsoft Sans Serif"/>
          <w:sz w:val="21"/>
          <w:szCs w:val="21"/>
        </w:rPr>
        <w:t>offered</w:t>
      </w:r>
      <w:r w:rsidR="00754081">
        <w:rPr>
          <w:rFonts w:ascii="Microsoft Sans Serif" w:hAnsi="Microsoft Sans Serif" w:cs="Microsoft Sans Serif"/>
          <w:sz w:val="21"/>
          <w:szCs w:val="21"/>
        </w:rPr>
        <w:t xml:space="preserve"> the results were</w:t>
      </w:r>
      <w:r w:rsidR="008538CC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44650" w:rsidRPr="0029577D">
        <w:rPr>
          <w:rFonts w:ascii="Microsoft Sans Serif" w:hAnsi="Microsoft Sans Serif" w:cs="Microsoft Sans Serif"/>
          <w:sz w:val="21"/>
          <w:szCs w:val="21"/>
        </w:rPr>
        <w:t>‘</w:t>
      </w:r>
      <w:r w:rsidR="00746294" w:rsidRPr="0029577D">
        <w:rPr>
          <w:rFonts w:ascii="Microsoft Sans Serif" w:hAnsi="Microsoft Sans Serif" w:cs="Microsoft Sans Serif"/>
          <w:sz w:val="21"/>
          <w:szCs w:val="21"/>
        </w:rPr>
        <w:t>Friends</w:t>
      </w:r>
      <w:r w:rsidR="00044650" w:rsidRPr="0029577D">
        <w:rPr>
          <w:rFonts w:ascii="Microsoft Sans Serif" w:hAnsi="Microsoft Sans Serif" w:cs="Microsoft Sans Serif"/>
          <w:sz w:val="21"/>
          <w:szCs w:val="21"/>
        </w:rPr>
        <w:t>,’</w:t>
      </w:r>
      <w:r w:rsidR="00746294" w:rsidRPr="0029577D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44650" w:rsidRPr="0029577D">
        <w:rPr>
          <w:rFonts w:ascii="Microsoft Sans Serif" w:hAnsi="Microsoft Sans Serif" w:cs="Microsoft Sans Serif"/>
          <w:sz w:val="21"/>
          <w:szCs w:val="21"/>
        </w:rPr>
        <w:t xml:space="preserve">received 20 </w:t>
      </w:r>
      <w:r w:rsidR="0029577D" w:rsidRPr="0029577D">
        <w:rPr>
          <w:rFonts w:ascii="Microsoft Sans Serif" w:hAnsi="Microsoft Sans Serif" w:cs="Microsoft Sans Serif"/>
          <w:sz w:val="21"/>
          <w:szCs w:val="21"/>
        </w:rPr>
        <w:t>votes;</w:t>
      </w:r>
      <w:r w:rsidR="00044650">
        <w:rPr>
          <w:rFonts w:ascii="Microsoft Sans Serif" w:hAnsi="Microsoft Sans Serif" w:cs="Microsoft Sans Serif"/>
          <w:sz w:val="21"/>
          <w:szCs w:val="21"/>
        </w:rPr>
        <w:t xml:space="preserve"> ‘F</w:t>
      </w:r>
      <w:r w:rsidR="00746294">
        <w:rPr>
          <w:rFonts w:ascii="Microsoft Sans Serif" w:hAnsi="Microsoft Sans Serif" w:cs="Microsoft Sans Serif"/>
          <w:sz w:val="21"/>
          <w:szCs w:val="21"/>
        </w:rPr>
        <w:t xml:space="preserve">amily </w:t>
      </w:r>
      <w:r w:rsidR="00044650">
        <w:rPr>
          <w:rFonts w:ascii="Microsoft Sans Serif" w:hAnsi="Microsoft Sans Serif" w:cs="Microsoft Sans Serif"/>
          <w:sz w:val="21"/>
          <w:szCs w:val="21"/>
        </w:rPr>
        <w:t>M</w:t>
      </w:r>
      <w:r w:rsidR="00746294">
        <w:rPr>
          <w:rFonts w:ascii="Microsoft Sans Serif" w:hAnsi="Microsoft Sans Serif" w:cs="Microsoft Sans Serif"/>
          <w:sz w:val="21"/>
          <w:szCs w:val="21"/>
        </w:rPr>
        <w:t>ember</w:t>
      </w:r>
      <w:r w:rsidR="00044650">
        <w:rPr>
          <w:rFonts w:ascii="Microsoft Sans Serif" w:hAnsi="Microsoft Sans Serif" w:cs="Microsoft Sans Serif"/>
          <w:sz w:val="21"/>
          <w:szCs w:val="21"/>
        </w:rPr>
        <w:t xml:space="preserve">’ 10 votes, followed by </w:t>
      </w:r>
      <w:r w:rsidR="0029577D">
        <w:rPr>
          <w:rFonts w:ascii="Microsoft Sans Serif" w:hAnsi="Microsoft Sans Serif" w:cs="Microsoft Sans Serif"/>
          <w:sz w:val="21"/>
          <w:szCs w:val="21"/>
        </w:rPr>
        <w:t>the ‘</w:t>
      </w:r>
      <w:r w:rsidR="00746294">
        <w:rPr>
          <w:rFonts w:ascii="Microsoft Sans Serif" w:hAnsi="Microsoft Sans Serif" w:cs="Microsoft Sans Serif"/>
          <w:sz w:val="21"/>
          <w:szCs w:val="21"/>
        </w:rPr>
        <w:t>Library</w:t>
      </w:r>
      <w:r w:rsidR="0029577D">
        <w:rPr>
          <w:rFonts w:ascii="Microsoft Sans Serif" w:hAnsi="Microsoft Sans Serif" w:cs="Microsoft Sans Serif"/>
          <w:sz w:val="21"/>
          <w:szCs w:val="21"/>
        </w:rPr>
        <w:t>’ obtaining</w:t>
      </w:r>
      <w:r w:rsidR="00044650">
        <w:rPr>
          <w:rFonts w:ascii="Microsoft Sans Serif" w:hAnsi="Microsoft Sans Serif" w:cs="Microsoft Sans Serif"/>
          <w:sz w:val="21"/>
          <w:szCs w:val="21"/>
        </w:rPr>
        <w:t xml:space="preserve"> 10 </w:t>
      </w:r>
      <w:r w:rsidR="00E655CA">
        <w:rPr>
          <w:rFonts w:ascii="Microsoft Sans Serif" w:hAnsi="Microsoft Sans Serif" w:cs="Microsoft Sans Serif"/>
          <w:sz w:val="21"/>
          <w:szCs w:val="21"/>
        </w:rPr>
        <w:t>votes and</w:t>
      </w:r>
      <w:r w:rsidR="00746294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3F0793">
        <w:rPr>
          <w:rFonts w:ascii="Microsoft Sans Serif" w:hAnsi="Microsoft Sans Serif" w:cs="Microsoft Sans Serif"/>
          <w:sz w:val="21"/>
          <w:szCs w:val="21"/>
        </w:rPr>
        <w:t>‘</w:t>
      </w:r>
      <w:r w:rsidR="00746294">
        <w:rPr>
          <w:rFonts w:ascii="Microsoft Sans Serif" w:hAnsi="Microsoft Sans Serif" w:cs="Microsoft Sans Serif"/>
          <w:sz w:val="21"/>
          <w:szCs w:val="21"/>
        </w:rPr>
        <w:t>Hand-delivered Flyers</w:t>
      </w:r>
      <w:r w:rsidR="003F0793">
        <w:rPr>
          <w:rFonts w:ascii="Microsoft Sans Serif" w:hAnsi="Microsoft Sans Serif" w:cs="Microsoft Sans Serif"/>
          <w:sz w:val="21"/>
          <w:szCs w:val="21"/>
        </w:rPr>
        <w:t>’</w:t>
      </w:r>
      <w:r w:rsidR="00044650">
        <w:rPr>
          <w:rFonts w:ascii="Microsoft Sans Serif" w:hAnsi="Microsoft Sans Serif" w:cs="Microsoft Sans Serif"/>
          <w:sz w:val="21"/>
          <w:szCs w:val="21"/>
        </w:rPr>
        <w:t xml:space="preserve"> 9 votes</w:t>
      </w:r>
      <w:r w:rsidR="00746294">
        <w:rPr>
          <w:rFonts w:ascii="Microsoft Sans Serif" w:hAnsi="Microsoft Sans Serif" w:cs="Microsoft Sans Serif"/>
          <w:sz w:val="21"/>
          <w:szCs w:val="21"/>
        </w:rPr>
        <w:t xml:space="preserve">.  </w:t>
      </w:r>
    </w:p>
    <w:p w14:paraId="2B8585F0" w14:textId="08D618D6" w:rsidR="00A76C7B" w:rsidRPr="007965AB" w:rsidRDefault="00A76C7B" w:rsidP="007965AB">
      <w:pPr>
        <w:spacing w:after="0" w:line="240" w:lineRule="auto"/>
        <w:rPr>
          <w:rFonts w:ascii="Microsoft Sans Serif" w:hAnsi="Microsoft Sans Serif" w:cs="Microsoft Sans Serif"/>
          <w:iCs/>
          <w:sz w:val="21"/>
          <w:szCs w:val="21"/>
        </w:rPr>
      </w:pPr>
    </w:p>
    <w:p w14:paraId="15E84FC1" w14:textId="3E381056" w:rsidR="00202EEC" w:rsidRDefault="005332A3" w:rsidP="00B73D62">
      <w:pPr>
        <w:pStyle w:val="ListParagraph"/>
        <w:spacing w:after="0" w:line="240" w:lineRule="auto"/>
        <w:ind w:left="-567"/>
        <w:contextualSpacing w:val="0"/>
        <w:rPr>
          <w:noProof/>
        </w:rPr>
      </w:pPr>
      <w:r w:rsidRPr="005332A3">
        <w:rPr>
          <w:rFonts w:ascii="Microsoft Sans Serif" w:hAnsi="Microsoft Sans Serif" w:cs="Microsoft Sans Serif"/>
          <w:b/>
          <w:sz w:val="21"/>
          <w:szCs w:val="21"/>
        </w:rPr>
        <w:t xml:space="preserve">Tenant comment: </w:t>
      </w:r>
      <w:r w:rsidRPr="005332A3">
        <w:rPr>
          <w:noProof/>
        </w:rPr>
        <w:t>Community Centres</w:t>
      </w:r>
    </w:p>
    <w:p w14:paraId="7CCF8DAE" w14:textId="77777777" w:rsidR="00407B8C" w:rsidRDefault="00407B8C" w:rsidP="00B73D62">
      <w:pPr>
        <w:pStyle w:val="ListParagraph"/>
        <w:spacing w:after="0" w:line="240" w:lineRule="auto"/>
        <w:ind w:left="-567"/>
        <w:contextualSpacing w:val="0"/>
        <w:rPr>
          <w:noProof/>
        </w:rPr>
      </w:pPr>
    </w:p>
    <w:p w14:paraId="2679D20E" w14:textId="2A7C22B4" w:rsidR="003F0793" w:rsidRDefault="003F0793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774C0F08" w14:textId="3BE99639" w:rsidR="003F0793" w:rsidRDefault="003F0793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0B34ED57" w14:textId="0881D3E9" w:rsidR="003F0793" w:rsidRDefault="003F0793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77AB590C" w14:textId="03842589" w:rsidR="003F0793" w:rsidRDefault="003F0793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2DA290A5" w14:textId="2E710B22" w:rsidR="00202EEC" w:rsidRPr="005332A3" w:rsidRDefault="004E0150" w:rsidP="00DD002F">
      <w:pPr>
        <w:pStyle w:val="ListParagraph"/>
        <w:numPr>
          <w:ilvl w:val="1"/>
          <w:numId w:val="7"/>
        </w:numPr>
        <w:spacing w:after="0" w:line="240" w:lineRule="auto"/>
        <w:ind w:left="-567" w:firstLine="0"/>
        <w:contextualSpacing w:val="0"/>
        <w:jc w:val="both"/>
        <w:rPr>
          <w:rFonts w:ascii="Microsoft Sans Serif" w:hAnsi="Microsoft Sans Serif" w:cs="Microsoft Sans Serif"/>
          <w:sz w:val="21"/>
          <w:szCs w:val="21"/>
        </w:rPr>
      </w:pPr>
      <w:r w:rsidRPr="00286D58"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 wp14:anchorId="319A9214" wp14:editId="788EAED3">
            <wp:simplePos x="0" y="0"/>
            <wp:positionH relativeFrom="column">
              <wp:posOffset>1095375</wp:posOffset>
            </wp:positionH>
            <wp:positionV relativeFrom="paragraph">
              <wp:posOffset>8255</wp:posOffset>
            </wp:positionV>
            <wp:extent cx="4905375" cy="1303020"/>
            <wp:effectExtent l="0" t="0" r="9525" b="0"/>
            <wp:wrapTight wrapText="bothSides">
              <wp:wrapPolygon edited="0">
                <wp:start x="0" y="0"/>
                <wp:lineTo x="0" y="21158"/>
                <wp:lineTo x="21558" y="2115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EEC" w:rsidRPr="005332A3">
        <w:rPr>
          <w:rFonts w:ascii="Microsoft Sans Serif" w:hAnsi="Microsoft Sans Serif" w:cs="Microsoft Sans Serif"/>
          <w:sz w:val="21"/>
          <w:szCs w:val="21"/>
        </w:rPr>
        <w:t xml:space="preserve">We </w:t>
      </w:r>
      <w:r w:rsidR="000C74D9" w:rsidRPr="005332A3">
        <w:rPr>
          <w:rFonts w:ascii="Microsoft Sans Serif" w:hAnsi="Microsoft Sans Serif" w:cs="Microsoft Sans Serif"/>
          <w:sz w:val="21"/>
          <w:szCs w:val="21"/>
        </w:rPr>
        <w:t>asked,</w:t>
      </w:r>
      <w:r w:rsidR="00202EEC" w:rsidRPr="005332A3">
        <w:rPr>
          <w:rFonts w:ascii="Microsoft Sans Serif" w:hAnsi="Microsoft Sans Serif" w:cs="Microsoft Sans Serif"/>
          <w:sz w:val="21"/>
          <w:szCs w:val="21"/>
        </w:rPr>
        <w:t xml:space="preserve"> “What barriers stop you taking part in community activities?”</w:t>
      </w:r>
      <w:r w:rsidR="0002737C">
        <w:rPr>
          <w:rFonts w:ascii="Microsoft Sans Serif" w:hAnsi="Microsoft Sans Serif" w:cs="Microsoft Sans Serif"/>
          <w:sz w:val="21"/>
          <w:szCs w:val="21"/>
        </w:rPr>
        <w:t xml:space="preserve"> The results appear in the table to the right.</w:t>
      </w:r>
    </w:p>
    <w:p w14:paraId="0A41A9C0" w14:textId="304D8211" w:rsidR="00202EEC" w:rsidRDefault="00202EEC" w:rsidP="00202EEC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sz w:val="21"/>
          <w:szCs w:val="21"/>
        </w:rPr>
      </w:pPr>
    </w:p>
    <w:p w14:paraId="4C038723" w14:textId="6E861900" w:rsidR="00286D58" w:rsidRPr="005332A3" w:rsidRDefault="004E0150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1.6     </w:t>
      </w:r>
      <w:r w:rsidR="003F0793" w:rsidRPr="003F0793">
        <w:rPr>
          <w:rFonts w:ascii="Microsoft Sans Serif" w:hAnsi="Microsoft Sans Serif" w:cs="Microsoft Sans Serif"/>
          <w:sz w:val="21"/>
          <w:szCs w:val="21"/>
        </w:rPr>
        <w:t xml:space="preserve">We </w:t>
      </w:r>
      <w:r w:rsidR="0002737C">
        <w:rPr>
          <w:rFonts w:ascii="Microsoft Sans Serif" w:hAnsi="Microsoft Sans Serif" w:cs="Microsoft Sans Serif"/>
          <w:sz w:val="21"/>
          <w:szCs w:val="21"/>
        </w:rPr>
        <w:t>said</w:t>
      </w:r>
      <w:r w:rsidR="000C74D9">
        <w:rPr>
          <w:rFonts w:ascii="Microsoft Sans Serif" w:hAnsi="Microsoft Sans Serif" w:cs="Microsoft Sans Serif"/>
          <w:sz w:val="21"/>
          <w:szCs w:val="21"/>
        </w:rPr>
        <w:t>,</w:t>
      </w:r>
      <w:r w:rsidR="003F079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3F0793" w:rsidRPr="003F0793">
        <w:rPr>
          <w:rFonts w:ascii="Microsoft Sans Serif" w:hAnsi="Microsoft Sans Serif" w:cs="Microsoft Sans Serif"/>
          <w:sz w:val="21"/>
          <w:szCs w:val="21"/>
        </w:rPr>
        <w:t>“</w:t>
      </w:r>
      <w:r w:rsidR="00286D58" w:rsidRPr="003F0793">
        <w:rPr>
          <w:rFonts w:ascii="Microsoft Sans Serif" w:hAnsi="Microsoft Sans Serif" w:cs="Microsoft Sans Serif"/>
          <w:sz w:val="21"/>
          <w:szCs w:val="21"/>
        </w:rPr>
        <w:t>Are you aware that Arawak Walton has a Community Sponsorship Fund, which it uses to support local Community Groups by making donations?</w:t>
      </w:r>
      <w:r w:rsidR="003F0793" w:rsidRPr="003F0793">
        <w:rPr>
          <w:rFonts w:ascii="Microsoft Sans Serif" w:hAnsi="Microsoft Sans Serif" w:cs="Microsoft Sans Serif"/>
          <w:sz w:val="21"/>
          <w:szCs w:val="21"/>
        </w:rPr>
        <w:t>”</w:t>
      </w:r>
      <w:r w:rsidR="00286D58" w:rsidRPr="003F0793">
        <w:rPr>
          <w:rFonts w:ascii="Microsoft Sans Serif" w:hAnsi="Microsoft Sans Serif" w:cs="Microsoft Sans Serif"/>
          <w:sz w:val="21"/>
          <w:szCs w:val="21"/>
        </w:rPr>
        <w:t xml:space="preserve"> Disappointingly</w:t>
      </w:r>
      <w:r w:rsidR="00286D58" w:rsidRPr="005332A3">
        <w:rPr>
          <w:rFonts w:ascii="Microsoft Sans Serif" w:hAnsi="Microsoft Sans Serif" w:cs="Microsoft Sans Serif"/>
          <w:sz w:val="21"/>
          <w:szCs w:val="21"/>
        </w:rPr>
        <w:t xml:space="preserve">, over 49 said ‘No’, 17 said ‘Yes’ and the remaining 5 skipped or left the question unanswered. </w:t>
      </w:r>
    </w:p>
    <w:p w14:paraId="6CBFD6DA" w14:textId="5432E3FA" w:rsidR="00286D58" w:rsidRPr="00D67559" w:rsidRDefault="00286D58" w:rsidP="00202EEC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color w:val="FF0000"/>
          <w:sz w:val="16"/>
          <w:szCs w:val="16"/>
        </w:rPr>
      </w:pPr>
    </w:p>
    <w:p w14:paraId="574B22E3" w14:textId="59BD4698" w:rsidR="00785423" w:rsidRPr="003F0793" w:rsidRDefault="00C37310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1.7     </w:t>
      </w:r>
      <w:r w:rsidR="003F0793" w:rsidRPr="003F0793">
        <w:rPr>
          <w:rFonts w:ascii="Microsoft Sans Serif" w:hAnsi="Microsoft Sans Serif" w:cs="Microsoft Sans Serif"/>
          <w:sz w:val="21"/>
          <w:szCs w:val="21"/>
        </w:rPr>
        <w:t xml:space="preserve">We then stated, </w:t>
      </w:r>
      <w:r w:rsidR="006B0B89" w:rsidRPr="003F0793">
        <w:rPr>
          <w:rFonts w:ascii="Microsoft Sans Serif" w:hAnsi="Microsoft Sans Serif" w:cs="Microsoft Sans Serif"/>
          <w:sz w:val="21"/>
          <w:szCs w:val="21"/>
        </w:rPr>
        <w:t xml:space="preserve">“Do you think that Arawak Walton should support local Community Groups in this way?”  </w:t>
      </w:r>
      <w:r w:rsidR="003F0793" w:rsidRPr="003F0793">
        <w:rPr>
          <w:rFonts w:ascii="Microsoft Sans Serif" w:hAnsi="Microsoft Sans Serif" w:cs="Microsoft Sans Serif"/>
          <w:sz w:val="21"/>
          <w:szCs w:val="21"/>
        </w:rPr>
        <w:t>Of the votes received</w:t>
      </w:r>
      <w:r w:rsidR="00785423" w:rsidRPr="003F0793">
        <w:rPr>
          <w:rFonts w:ascii="Microsoft Sans Serif" w:hAnsi="Microsoft Sans Serif" w:cs="Microsoft Sans Serif"/>
          <w:color w:val="FF0000"/>
          <w:sz w:val="21"/>
          <w:szCs w:val="21"/>
        </w:rPr>
        <w:t xml:space="preserve"> </w:t>
      </w:r>
      <w:r w:rsidR="004E0150" w:rsidRPr="004E0150">
        <w:rPr>
          <w:rFonts w:ascii="Microsoft Sans Serif" w:hAnsi="Microsoft Sans Serif" w:cs="Microsoft Sans Serif"/>
          <w:sz w:val="21"/>
          <w:szCs w:val="21"/>
        </w:rPr>
        <w:t>the majority</w:t>
      </w:r>
      <w:r w:rsidR="004E0150">
        <w:rPr>
          <w:rFonts w:ascii="Microsoft Sans Serif" w:hAnsi="Microsoft Sans Serif" w:cs="Microsoft Sans Serif"/>
          <w:sz w:val="21"/>
          <w:szCs w:val="21"/>
        </w:rPr>
        <w:t>,</w:t>
      </w:r>
      <w:r w:rsidR="004E0150" w:rsidRPr="004E0150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785423" w:rsidRPr="003F0793">
        <w:rPr>
          <w:rFonts w:ascii="Microsoft Sans Serif" w:hAnsi="Microsoft Sans Serif" w:cs="Microsoft Sans Serif"/>
          <w:sz w:val="21"/>
          <w:szCs w:val="21"/>
        </w:rPr>
        <w:t>60</w:t>
      </w:r>
      <w:r w:rsidR="003F079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0C74D9" w:rsidRPr="003F0793">
        <w:rPr>
          <w:rFonts w:ascii="Microsoft Sans Serif" w:hAnsi="Microsoft Sans Serif" w:cs="Microsoft Sans Serif"/>
          <w:sz w:val="21"/>
          <w:szCs w:val="21"/>
        </w:rPr>
        <w:t>elected</w:t>
      </w:r>
      <w:r w:rsidR="00785423" w:rsidRPr="003F0793">
        <w:rPr>
          <w:rFonts w:ascii="Microsoft Sans Serif" w:hAnsi="Microsoft Sans Serif" w:cs="Microsoft Sans Serif"/>
          <w:sz w:val="21"/>
          <w:szCs w:val="21"/>
        </w:rPr>
        <w:t xml:space="preserve"> ‘Yes’</w:t>
      </w:r>
      <w:r w:rsidR="003F0793">
        <w:rPr>
          <w:rFonts w:ascii="Microsoft Sans Serif" w:hAnsi="Microsoft Sans Serif" w:cs="Microsoft Sans Serif"/>
          <w:sz w:val="21"/>
          <w:szCs w:val="21"/>
        </w:rPr>
        <w:t xml:space="preserve">; </w:t>
      </w:r>
      <w:r w:rsidR="00785423" w:rsidRPr="003F0793">
        <w:rPr>
          <w:rFonts w:ascii="Microsoft Sans Serif" w:hAnsi="Microsoft Sans Serif" w:cs="Microsoft Sans Serif"/>
          <w:sz w:val="21"/>
          <w:szCs w:val="21"/>
        </w:rPr>
        <w:t>4</w:t>
      </w:r>
      <w:r w:rsidR="003F0793">
        <w:rPr>
          <w:rFonts w:ascii="Microsoft Sans Serif" w:hAnsi="Microsoft Sans Serif" w:cs="Microsoft Sans Serif"/>
          <w:sz w:val="21"/>
          <w:szCs w:val="21"/>
        </w:rPr>
        <w:t xml:space="preserve"> said</w:t>
      </w:r>
      <w:r w:rsidR="00785423" w:rsidRPr="003F0793">
        <w:rPr>
          <w:rFonts w:ascii="Microsoft Sans Serif" w:hAnsi="Microsoft Sans Serif" w:cs="Microsoft Sans Serif"/>
          <w:sz w:val="21"/>
          <w:szCs w:val="21"/>
        </w:rPr>
        <w:t xml:space="preserve"> ‘No’ and 7 skipped or left the question unanswered.</w:t>
      </w:r>
    </w:p>
    <w:p w14:paraId="6F81D3DB" w14:textId="62A96DD2" w:rsidR="00EE2421" w:rsidRPr="00FE2EEC" w:rsidRDefault="00EE2421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26A9286C" w14:textId="72521B8D" w:rsidR="00C37310" w:rsidRDefault="009B14DF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bCs/>
          <w:sz w:val="21"/>
          <w:szCs w:val="21"/>
        </w:rPr>
      </w:pPr>
      <w:r>
        <w:rPr>
          <w:rFonts w:ascii="Microsoft Sans Serif" w:hAnsi="Microsoft Sans Serif" w:cs="Microsoft Sans Serif"/>
          <w:b/>
          <w:sz w:val="21"/>
          <w:szCs w:val="21"/>
        </w:rPr>
        <w:t xml:space="preserve">Tenant comment: </w:t>
      </w:r>
      <w:r w:rsidRPr="005332A3">
        <w:rPr>
          <w:rFonts w:ascii="Microsoft Sans Serif" w:hAnsi="Microsoft Sans Serif" w:cs="Microsoft Sans Serif"/>
          <w:bCs/>
          <w:sz w:val="21"/>
          <w:szCs w:val="21"/>
        </w:rPr>
        <w:t>Yes, I think Arawak should support local groups because they have a vested interest in the community.</w:t>
      </w:r>
    </w:p>
    <w:p w14:paraId="5647FA3C" w14:textId="77777777" w:rsidR="00C37310" w:rsidRDefault="00C37310" w:rsidP="00C37310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sz w:val="21"/>
          <w:szCs w:val="21"/>
        </w:rPr>
      </w:pPr>
    </w:p>
    <w:p w14:paraId="6F743AB5" w14:textId="76AB576C" w:rsidR="006B0B89" w:rsidRPr="00C37310" w:rsidRDefault="00C37310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bCs/>
          <w:sz w:val="21"/>
          <w:szCs w:val="21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1.8    </w:t>
      </w:r>
      <w:r w:rsidR="006B0B89" w:rsidRPr="00C37310">
        <w:rPr>
          <w:rFonts w:ascii="Microsoft Sans Serif" w:hAnsi="Microsoft Sans Serif" w:cs="Microsoft Sans Serif"/>
          <w:sz w:val="21"/>
          <w:szCs w:val="21"/>
        </w:rPr>
        <w:t>We said “Arawak Walton puts on a free annual Fun Day.  More recently it has been held at Medlock School in Ardwick.  Have you attended this even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>t</w:t>
      </w:r>
      <w:r w:rsidR="006B0B89" w:rsidRPr="00C37310">
        <w:rPr>
          <w:rFonts w:ascii="Microsoft Sans Serif" w:hAnsi="Microsoft Sans Serif" w:cs="Microsoft Sans Serif"/>
          <w:sz w:val="21"/>
          <w:szCs w:val="21"/>
        </w:rPr>
        <w:t xml:space="preserve">?”.  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 xml:space="preserve"> Of the responses received</w:t>
      </w:r>
      <w:r w:rsidR="008E0851" w:rsidRPr="00C37310">
        <w:rPr>
          <w:rFonts w:ascii="Microsoft Sans Serif" w:hAnsi="Microsoft Sans Serif" w:cs="Microsoft Sans Serif"/>
          <w:sz w:val="21"/>
          <w:szCs w:val="21"/>
        </w:rPr>
        <w:t>,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4E0150" w:rsidRPr="00C37310">
        <w:rPr>
          <w:rFonts w:ascii="Microsoft Sans Serif" w:hAnsi="Microsoft Sans Serif" w:cs="Microsoft Sans Serif"/>
          <w:sz w:val="21"/>
          <w:szCs w:val="21"/>
        </w:rPr>
        <w:t xml:space="preserve">disappointingly 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>over 59 replied ‘No, 7 responded ‘Yes</w:t>
      </w:r>
      <w:r w:rsidR="00FE2EEC" w:rsidRPr="00C37310">
        <w:rPr>
          <w:rFonts w:ascii="Microsoft Sans Serif" w:hAnsi="Microsoft Sans Serif" w:cs="Microsoft Sans Serif"/>
          <w:sz w:val="21"/>
          <w:szCs w:val="21"/>
        </w:rPr>
        <w:t>’</w:t>
      </w:r>
      <w:r w:rsidR="004E0150" w:rsidRPr="00C37310">
        <w:rPr>
          <w:rFonts w:ascii="Microsoft Sans Serif" w:hAnsi="Microsoft Sans Serif" w:cs="Microsoft Sans Serif"/>
          <w:sz w:val="21"/>
          <w:szCs w:val="21"/>
        </w:rPr>
        <w:t xml:space="preserve"> and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 xml:space="preserve"> the remaining 5 </w:t>
      </w:r>
      <w:r w:rsidR="004E0150" w:rsidRPr="00C37310">
        <w:rPr>
          <w:rFonts w:ascii="Microsoft Sans Serif" w:hAnsi="Microsoft Sans Serif" w:cs="Microsoft Sans Serif"/>
          <w:sz w:val="21"/>
          <w:szCs w:val="21"/>
        </w:rPr>
        <w:t>skipped or left the question unanswered</w:t>
      </w:r>
      <w:r w:rsidR="00620941" w:rsidRPr="00C37310">
        <w:rPr>
          <w:rFonts w:ascii="Microsoft Sans Serif" w:hAnsi="Microsoft Sans Serif" w:cs="Microsoft Sans Serif"/>
          <w:sz w:val="21"/>
          <w:szCs w:val="21"/>
        </w:rPr>
        <w:t>.</w:t>
      </w:r>
    </w:p>
    <w:p w14:paraId="6B2B193D" w14:textId="093D644A" w:rsidR="006B0B89" w:rsidRDefault="006B0B89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02D14D02" w14:textId="64AA1DD2" w:rsidR="006B0B89" w:rsidRPr="008E0851" w:rsidRDefault="00C37310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bCs/>
          <w:sz w:val="21"/>
          <w:szCs w:val="21"/>
        </w:rPr>
      </w:pPr>
      <w:r>
        <w:rPr>
          <w:rFonts w:ascii="Microsoft Sans Serif" w:hAnsi="Microsoft Sans Serif" w:cs="Microsoft Sans Serif"/>
          <w:bCs/>
          <w:sz w:val="21"/>
          <w:szCs w:val="21"/>
        </w:rPr>
        <w:t xml:space="preserve">1.9    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 xml:space="preserve">Following on from that question we </w:t>
      </w:r>
      <w:r w:rsidR="00C42E34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then </w:t>
      </w:r>
      <w:r w:rsidR="00AA48FF" w:rsidRPr="008E0851">
        <w:rPr>
          <w:rFonts w:ascii="Microsoft Sans Serif" w:hAnsi="Microsoft Sans Serif" w:cs="Microsoft Sans Serif"/>
          <w:bCs/>
          <w:sz w:val="21"/>
          <w:szCs w:val="21"/>
        </w:rPr>
        <w:t>said” If</w:t>
      </w:r>
      <w:r w:rsidR="00C42E34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 not, what is your reason for not attending”?</w:t>
      </w:r>
      <w:r w:rsidR="00DF4972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  Below we have listed some of the comments that were </w:t>
      </w:r>
      <w:r w:rsidR="009B14DF" w:rsidRPr="008E0851">
        <w:rPr>
          <w:rFonts w:ascii="Microsoft Sans Serif" w:hAnsi="Microsoft Sans Serif" w:cs="Microsoft Sans Serif"/>
          <w:bCs/>
          <w:sz w:val="21"/>
          <w:szCs w:val="21"/>
        </w:rPr>
        <w:t>submitted</w:t>
      </w:r>
      <w:r w:rsidR="00DF4972" w:rsidRPr="008E0851">
        <w:rPr>
          <w:rFonts w:ascii="Microsoft Sans Serif" w:hAnsi="Microsoft Sans Serif" w:cs="Microsoft Sans Serif"/>
          <w:bCs/>
          <w:sz w:val="21"/>
          <w:szCs w:val="21"/>
        </w:rPr>
        <w:t>: -</w:t>
      </w:r>
    </w:p>
    <w:p w14:paraId="4B649BED" w14:textId="47F5F503" w:rsidR="004E0150" w:rsidRDefault="004E0150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8E0851" w14:paraId="3D09A923" w14:textId="77777777" w:rsidTr="00727879">
        <w:tc>
          <w:tcPr>
            <w:tcW w:w="6237" w:type="dxa"/>
          </w:tcPr>
          <w:p w14:paraId="444B7070" w14:textId="0E7EB3EC" w:rsidR="008E0851" w:rsidRDefault="008E0851" w:rsidP="008E085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Transport</w:t>
            </w:r>
          </w:p>
        </w:tc>
        <w:tc>
          <w:tcPr>
            <w:tcW w:w="3828" w:type="dxa"/>
          </w:tcPr>
          <w:p w14:paraId="1D255A65" w14:textId="050BBA7A" w:rsidR="008E0851" w:rsidRDefault="008E0851" w:rsidP="008E0851">
            <w:pPr>
              <w:pStyle w:val="ListParagraph"/>
              <w:numPr>
                <w:ilvl w:val="0"/>
                <w:numId w:val="16"/>
              </w:numPr>
              <w:ind w:left="322"/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Prior arrangements</w:t>
            </w:r>
          </w:p>
        </w:tc>
      </w:tr>
      <w:tr w:rsidR="008E0851" w14:paraId="645955A8" w14:textId="77777777" w:rsidTr="00727879">
        <w:trPr>
          <w:trHeight w:val="232"/>
        </w:trPr>
        <w:tc>
          <w:tcPr>
            <w:tcW w:w="6237" w:type="dxa"/>
          </w:tcPr>
          <w:p w14:paraId="36AA7264" w14:textId="63C0888E" w:rsidR="008E0851" w:rsidRDefault="008E0851" w:rsidP="008E085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Health issues</w:t>
            </w:r>
          </w:p>
        </w:tc>
        <w:tc>
          <w:tcPr>
            <w:tcW w:w="3828" w:type="dxa"/>
          </w:tcPr>
          <w:p w14:paraId="43F33587" w14:textId="64D9A59B" w:rsidR="008E0851" w:rsidRDefault="008E0851" w:rsidP="008E0851">
            <w:pPr>
              <w:pStyle w:val="ListParagraph"/>
              <w:numPr>
                <w:ilvl w:val="0"/>
                <w:numId w:val="16"/>
              </w:numPr>
              <w:ind w:left="322"/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Didn’t know about it.</w:t>
            </w:r>
          </w:p>
        </w:tc>
      </w:tr>
      <w:tr w:rsidR="008E0851" w14:paraId="6E658867" w14:textId="77777777" w:rsidTr="00727879">
        <w:tc>
          <w:tcPr>
            <w:tcW w:w="6237" w:type="dxa"/>
          </w:tcPr>
          <w:p w14:paraId="5237F129" w14:textId="2C9883EB" w:rsidR="008E0851" w:rsidRDefault="008E0851" w:rsidP="008E085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Work commitments</w:t>
            </w:r>
          </w:p>
        </w:tc>
        <w:tc>
          <w:tcPr>
            <w:tcW w:w="3828" w:type="dxa"/>
          </w:tcPr>
          <w:p w14:paraId="472B97A6" w14:textId="4CB0BF44" w:rsidR="008E0851" w:rsidRDefault="008E0851" w:rsidP="008E0851">
            <w:pPr>
              <w:pStyle w:val="ListParagraph"/>
              <w:numPr>
                <w:ilvl w:val="0"/>
                <w:numId w:val="16"/>
              </w:numPr>
              <w:ind w:left="322"/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Not interested.</w:t>
            </w:r>
          </w:p>
        </w:tc>
      </w:tr>
      <w:tr w:rsidR="008E0851" w14:paraId="537FCADA" w14:textId="77777777" w:rsidTr="00727879">
        <w:tc>
          <w:tcPr>
            <w:tcW w:w="6237" w:type="dxa"/>
          </w:tcPr>
          <w:p w14:paraId="482ED419" w14:textId="1A107957" w:rsidR="008E0851" w:rsidRDefault="008E0851" w:rsidP="008E085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FE2EEC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Nothing in my area of Cheetham and I cannot travel far, they are always in Moss Side or Ardwick, nothing for us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.</w:t>
            </w:r>
          </w:p>
        </w:tc>
        <w:tc>
          <w:tcPr>
            <w:tcW w:w="3828" w:type="dxa"/>
          </w:tcPr>
          <w:p w14:paraId="478BA683" w14:textId="55A3FFE6" w:rsidR="008E0851" w:rsidRDefault="008E0851" w:rsidP="008E0851">
            <w:pPr>
              <w:pStyle w:val="ListParagraph"/>
              <w:numPr>
                <w:ilvl w:val="0"/>
                <w:numId w:val="16"/>
              </w:numPr>
              <w:ind w:left="322"/>
              <w:contextualSpacing w:val="0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The weather and the distance and the cost of travel.</w:t>
            </w:r>
          </w:p>
        </w:tc>
      </w:tr>
    </w:tbl>
    <w:p w14:paraId="0F1161EE" w14:textId="77777777" w:rsidR="004E0150" w:rsidRDefault="004E0150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/>
          <w:sz w:val="21"/>
          <w:szCs w:val="21"/>
        </w:rPr>
      </w:pPr>
    </w:p>
    <w:p w14:paraId="4BE23366" w14:textId="0EC0304A" w:rsidR="00C42E34" w:rsidRPr="005332A3" w:rsidRDefault="00C37310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bCs/>
          <w:sz w:val="21"/>
          <w:szCs w:val="21"/>
        </w:rPr>
      </w:pPr>
      <w:r>
        <w:rPr>
          <w:rFonts w:ascii="Microsoft Sans Serif" w:hAnsi="Microsoft Sans Serif" w:cs="Microsoft Sans Serif"/>
          <w:bCs/>
          <w:sz w:val="21"/>
          <w:szCs w:val="21"/>
        </w:rPr>
        <w:t xml:space="preserve">1.10    </w:t>
      </w:r>
      <w:r w:rsidR="00C42E34" w:rsidRPr="00C37310">
        <w:rPr>
          <w:rFonts w:ascii="Microsoft Sans Serif" w:hAnsi="Microsoft Sans Serif" w:cs="Microsoft Sans Serif"/>
          <w:bCs/>
          <w:sz w:val="21"/>
          <w:szCs w:val="21"/>
        </w:rPr>
        <w:t xml:space="preserve">We </w:t>
      </w:r>
      <w:r w:rsidR="006650FA" w:rsidRPr="00C37310">
        <w:rPr>
          <w:rFonts w:ascii="Microsoft Sans Serif" w:hAnsi="Microsoft Sans Serif" w:cs="Microsoft Sans Serif"/>
          <w:bCs/>
          <w:sz w:val="21"/>
          <w:szCs w:val="21"/>
        </w:rPr>
        <w:t>said,</w:t>
      </w:r>
      <w:r w:rsidR="00C42E34" w:rsidRPr="00C37310">
        <w:rPr>
          <w:rFonts w:ascii="Microsoft Sans Serif" w:hAnsi="Microsoft Sans Serif" w:cs="Microsoft Sans Serif"/>
          <w:bCs/>
          <w:sz w:val="21"/>
          <w:szCs w:val="21"/>
        </w:rPr>
        <w:t xml:space="preserve"> </w:t>
      </w:r>
      <w:r w:rsidR="008E0851" w:rsidRPr="00C37310">
        <w:rPr>
          <w:rFonts w:ascii="Microsoft Sans Serif" w:hAnsi="Microsoft Sans Serif" w:cs="Microsoft Sans Serif"/>
          <w:bCs/>
          <w:sz w:val="21"/>
          <w:szCs w:val="21"/>
        </w:rPr>
        <w:t>“</w:t>
      </w:r>
      <w:r w:rsidR="00C42E34" w:rsidRPr="00C37310">
        <w:rPr>
          <w:rFonts w:ascii="Microsoft Sans Serif" w:hAnsi="Microsoft Sans Serif" w:cs="Microsoft Sans Serif"/>
          <w:bCs/>
          <w:sz w:val="21"/>
          <w:szCs w:val="21"/>
        </w:rPr>
        <w:t xml:space="preserve">Do you have any ideas about other types of events that you think Arawak Walton should organise?”.  </w:t>
      </w:r>
      <w:r w:rsidR="008E0851" w:rsidRPr="00C37310">
        <w:rPr>
          <w:rFonts w:ascii="Microsoft Sans Serif" w:hAnsi="Microsoft Sans Serif" w:cs="Microsoft Sans Serif"/>
          <w:bCs/>
          <w:sz w:val="21"/>
          <w:szCs w:val="21"/>
        </w:rPr>
        <w:t>Of the sample received</w:t>
      </w:r>
      <w:r w:rsidR="00C42E34" w:rsidRPr="00C37310">
        <w:rPr>
          <w:rFonts w:ascii="Microsoft Sans Serif" w:hAnsi="Microsoft Sans Serif" w:cs="Microsoft Sans Serif"/>
          <w:bCs/>
          <w:sz w:val="21"/>
          <w:szCs w:val="21"/>
        </w:rPr>
        <w:t xml:space="preserve"> </w:t>
      </w:r>
      <w:r w:rsidR="00DF4972" w:rsidRPr="005332A3">
        <w:rPr>
          <w:rFonts w:ascii="Microsoft Sans Serif" w:hAnsi="Microsoft Sans Serif" w:cs="Microsoft Sans Serif"/>
          <w:bCs/>
          <w:sz w:val="21"/>
          <w:szCs w:val="21"/>
        </w:rPr>
        <w:t xml:space="preserve">46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 xml:space="preserve">selected </w:t>
      </w:r>
      <w:r w:rsidR="00DF4972" w:rsidRPr="005332A3">
        <w:rPr>
          <w:rFonts w:ascii="Microsoft Sans Serif" w:hAnsi="Microsoft Sans Serif" w:cs="Microsoft Sans Serif"/>
          <w:bCs/>
          <w:sz w:val="21"/>
          <w:szCs w:val="21"/>
        </w:rPr>
        <w:t>‘No’, 17 ‘Yes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’</w:t>
      </w:r>
      <w:r w:rsidR="00DF4972" w:rsidRPr="005332A3">
        <w:rPr>
          <w:rFonts w:ascii="Microsoft Sans Serif" w:hAnsi="Microsoft Sans Serif" w:cs="Microsoft Sans Serif"/>
          <w:bCs/>
          <w:sz w:val="21"/>
          <w:szCs w:val="21"/>
        </w:rPr>
        <w:t xml:space="preserve"> and 8 chose not to answer or skipped this question.</w:t>
      </w:r>
      <w:r w:rsidR="0036613D" w:rsidRPr="005332A3">
        <w:rPr>
          <w:rFonts w:ascii="Microsoft Sans Serif" w:hAnsi="Microsoft Sans Serif" w:cs="Microsoft Sans Serif"/>
          <w:bCs/>
          <w:sz w:val="21"/>
          <w:szCs w:val="21"/>
        </w:rPr>
        <w:t xml:space="preserve">  Here are some of the suggestions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 xml:space="preserve">that were provided to </w:t>
      </w:r>
      <w:r>
        <w:rPr>
          <w:rFonts w:ascii="Microsoft Sans Serif" w:hAnsi="Microsoft Sans Serif" w:cs="Microsoft Sans Serif"/>
          <w:bCs/>
          <w:sz w:val="21"/>
          <w:szCs w:val="21"/>
        </w:rPr>
        <w:t>us: -</w:t>
      </w:r>
      <w:r w:rsidR="0036613D" w:rsidRPr="005332A3">
        <w:rPr>
          <w:rFonts w:ascii="Microsoft Sans Serif" w:hAnsi="Microsoft Sans Serif" w:cs="Microsoft Sans Serif"/>
          <w:bCs/>
          <w:sz w:val="21"/>
          <w:szCs w:val="21"/>
        </w:rPr>
        <w:t xml:space="preserve"> </w:t>
      </w:r>
    </w:p>
    <w:p w14:paraId="21706C10" w14:textId="70EE54E9" w:rsidR="00DF4972" w:rsidRDefault="00DF4972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Cs/>
          <w:sz w:val="21"/>
          <w:szCs w:val="21"/>
        </w:rPr>
      </w:pPr>
    </w:p>
    <w:p w14:paraId="0DE4BB95" w14:textId="53859187" w:rsidR="006B0B89" w:rsidRPr="008E0851" w:rsidRDefault="00DF4972" w:rsidP="00DD002F">
      <w:pPr>
        <w:pStyle w:val="ListParagraph"/>
        <w:spacing w:after="0" w:line="240" w:lineRule="auto"/>
        <w:ind w:left="-567"/>
        <w:contextualSpacing w:val="0"/>
        <w:jc w:val="both"/>
        <w:rPr>
          <w:rFonts w:ascii="Microsoft Sans Serif" w:hAnsi="Microsoft Sans Serif" w:cs="Microsoft Sans Serif"/>
          <w:bCs/>
          <w:sz w:val="21"/>
          <w:szCs w:val="21"/>
        </w:rPr>
      </w:pPr>
      <w:r w:rsidRPr="00DF4972">
        <w:rPr>
          <w:rFonts w:ascii="Microsoft Sans Serif" w:hAnsi="Microsoft Sans Serif" w:cs="Microsoft Sans Serif"/>
          <w:bCs/>
          <w:sz w:val="21"/>
          <w:szCs w:val="21"/>
        </w:rPr>
        <w:t>The Arts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;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E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vents geared toward an area;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C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ooking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C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ourse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on how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 to cook on a budget;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S</w:t>
      </w:r>
      <w:r w:rsidR="0036613D">
        <w:rPr>
          <w:rFonts w:ascii="Microsoft Sans Serif" w:hAnsi="Microsoft Sans Serif" w:cs="Microsoft Sans Serif"/>
          <w:bCs/>
          <w:sz w:val="21"/>
          <w:szCs w:val="21"/>
        </w:rPr>
        <w:t xml:space="preserve">ports;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G</w:t>
      </w:r>
      <w:r w:rsidR="0036613D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ardening or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C</w:t>
      </w:r>
      <w:r w:rsidR="0036613D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harity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W</w:t>
      </w:r>
      <w:r w:rsidR="0036613D" w:rsidRPr="008E0851">
        <w:rPr>
          <w:rFonts w:ascii="Microsoft Sans Serif" w:hAnsi="Microsoft Sans Serif" w:cs="Microsoft Sans Serif"/>
          <w:bCs/>
          <w:sz w:val="21"/>
          <w:szCs w:val="21"/>
        </w:rPr>
        <w:t xml:space="preserve">alks / </w:t>
      </w:r>
      <w:r w:rsidR="008E0851">
        <w:rPr>
          <w:rFonts w:ascii="Microsoft Sans Serif" w:hAnsi="Microsoft Sans Serif" w:cs="Microsoft Sans Serif"/>
          <w:bCs/>
          <w:sz w:val="21"/>
          <w:szCs w:val="21"/>
        </w:rPr>
        <w:t>R</w:t>
      </w:r>
      <w:r w:rsidR="0036613D" w:rsidRPr="008E0851">
        <w:rPr>
          <w:rFonts w:ascii="Microsoft Sans Serif" w:hAnsi="Microsoft Sans Serif" w:cs="Microsoft Sans Serif"/>
          <w:bCs/>
          <w:sz w:val="21"/>
          <w:szCs w:val="21"/>
        </w:rPr>
        <w:t>uns.</w:t>
      </w:r>
    </w:p>
    <w:p w14:paraId="3B02E989" w14:textId="79C608DA" w:rsidR="00E77446" w:rsidRDefault="00E77446" w:rsidP="00B73D62">
      <w:pPr>
        <w:pStyle w:val="ListParagraph"/>
        <w:spacing w:after="0" w:line="240" w:lineRule="auto"/>
        <w:ind w:left="-567"/>
        <w:contextualSpacing w:val="0"/>
        <w:rPr>
          <w:rFonts w:ascii="Microsoft Sans Serif" w:hAnsi="Microsoft Sans Serif" w:cs="Microsoft Sans Serif"/>
          <w:bCs/>
          <w:sz w:val="21"/>
          <w:szCs w:val="2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9055"/>
      </w:tblGrid>
      <w:tr w:rsidR="00E77446" w:rsidRPr="00E77446" w14:paraId="4001B521" w14:textId="77777777" w:rsidTr="00090400">
        <w:trPr>
          <w:trHeight w:val="477"/>
        </w:trPr>
        <w:tc>
          <w:tcPr>
            <w:tcW w:w="982" w:type="dxa"/>
            <w:shd w:val="clear" w:color="auto" w:fill="FF5050"/>
            <w:vAlign w:val="center"/>
          </w:tcPr>
          <w:p w14:paraId="0BD55215" w14:textId="77777777" w:rsidR="00E77446" w:rsidRPr="00E77446" w:rsidRDefault="00E77446" w:rsidP="0091758D">
            <w:pPr>
              <w:ind w:right="45"/>
              <w:jc w:val="center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E77446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2.0</w:t>
            </w:r>
          </w:p>
        </w:tc>
        <w:tc>
          <w:tcPr>
            <w:tcW w:w="9055" w:type="dxa"/>
            <w:shd w:val="clear" w:color="auto" w:fill="FF5050"/>
            <w:vAlign w:val="center"/>
          </w:tcPr>
          <w:p w14:paraId="11BAA2BC" w14:textId="77777777" w:rsidR="00E77446" w:rsidRPr="00E77446" w:rsidRDefault="00E77446" w:rsidP="0091758D">
            <w:pPr>
              <w:ind w:right="45"/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E77446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SUMMARY</w:t>
            </w:r>
          </w:p>
        </w:tc>
      </w:tr>
      <w:tr w:rsidR="00E77446" w:rsidRPr="00E77446" w14:paraId="4FC68301" w14:textId="77777777" w:rsidTr="00090400">
        <w:tc>
          <w:tcPr>
            <w:tcW w:w="982" w:type="dxa"/>
          </w:tcPr>
          <w:p w14:paraId="2102F21E" w14:textId="77777777" w:rsidR="00E77446" w:rsidRPr="00E77446" w:rsidRDefault="00E77446" w:rsidP="0091758D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E77446">
              <w:rPr>
                <w:rFonts w:ascii="Microsoft Sans Serif" w:hAnsi="Microsoft Sans Serif" w:cs="Microsoft Sans Serif"/>
                <w:sz w:val="21"/>
                <w:szCs w:val="21"/>
              </w:rPr>
              <w:t>2.1</w:t>
            </w:r>
          </w:p>
        </w:tc>
        <w:tc>
          <w:tcPr>
            <w:tcW w:w="9055" w:type="dxa"/>
            <w:vAlign w:val="center"/>
          </w:tcPr>
          <w:p w14:paraId="5055570C" w14:textId="18C103E2" w:rsidR="00CB7DCD" w:rsidRPr="00D67559" w:rsidRDefault="00CB7DCD" w:rsidP="00E77446">
            <w:pPr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We </w:t>
            </w:r>
            <w:r w:rsidR="007E11A4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appreciate the time our tenants have taken to complete and return the survey. </w:t>
            </w:r>
            <w:r w:rsid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Their responses show that our tenants do and do want to take part in activities.  It also points out to us 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as a landlord </w:t>
            </w:r>
            <w:r w:rsidR="000F4BA6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that 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we need to find better ways to communicate the activities that we are aware of to our tenants.  </w:t>
            </w:r>
          </w:p>
          <w:p w14:paraId="6532251C" w14:textId="6B3FE2F8" w:rsidR="00C878B5" w:rsidRPr="00D67559" w:rsidRDefault="00C878B5" w:rsidP="00CB7DCD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E77446" w:rsidRPr="00E77446" w14:paraId="1C8A3A90" w14:textId="77777777" w:rsidTr="00090400">
        <w:tc>
          <w:tcPr>
            <w:tcW w:w="982" w:type="dxa"/>
          </w:tcPr>
          <w:p w14:paraId="0D9CA36B" w14:textId="77777777" w:rsidR="00E77446" w:rsidRPr="00E77446" w:rsidRDefault="00E77446" w:rsidP="0091758D">
            <w:pPr>
              <w:pStyle w:val="ListParagraph"/>
              <w:ind w:left="0"/>
              <w:jc w:val="center"/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E77446">
              <w:rPr>
                <w:rFonts w:ascii="Microsoft Sans Serif" w:hAnsi="Microsoft Sans Serif" w:cs="Microsoft Sans Serif"/>
                <w:sz w:val="21"/>
                <w:szCs w:val="21"/>
              </w:rPr>
              <w:t>2.2</w:t>
            </w:r>
          </w:p>
        </w:tc>
        <w:tc>
          <w:tcPr>
            <w:tcW w:w="9055" w:type="dxa"/>
            <w:vAlign w:val="center"/>
          </w:tcPr>
          <w:p w14:paraId="0ABC39C9" w14:textId="5EEC0127" w:rsidR="00CB7DCD" w:rsidRPr="007E11A4" w:rsidRDefault="00CB7DCD" w:rsidP="00CB7DCD">
            <w:pPr>
              <w:rPr>
                <w:rFonts w:ascii="Microsoft Sans Serif" w:hAnsi="Microsoft Sans Serif" w:cs="Microsoft Sans Serif"/>
                <w:bCs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Whilst Covid-19 has disrupted activities it is good to see that people are being creative and finding ways for them to continue with </w:t>
            </w:r>
            <w:r w:rsidR="00D67559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‘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Zumba in the street</w:t>
            </w:r>
            <w:r w:rsidR="00D67559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’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.  </w:t>
            </w:r>
          </w:p>
          <w:p w14:paraId="3E2B36A8" w14:textId="77777777" w:rsidR="00CB7DCD" w:rsidRPr="00D67559" w:rsidRDefault="00CB7DCD" w:rsidP="00E77446">
            <w:pPr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</w:p>
          <w:p w14:paraId="7D631FFD" w14:textId="31528EEB" w:rsidR="00C878B5" w:rsidRPr="00D67559" w:rsidRDefault="00CB7DCD" w:rsidP="00E77446">
            <w:pPr>
              <w:rPr>
                <w:rFonts w:ascii="Microsoft Sans Serif" w:hAnsi="Microsoft Sans Serif" w:cs="Microsoft Sans Serif"/>
                <w:bCs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We </w:t>
            </w:r>
            <w:r w:rsidR="00C878B5" w:rsidRPr="00916604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acknowledge that the Association needs to look at organising activities that are accessible to all our tenants and have noted the </w:t>
            </w:r>
            <w:r w:rsidR="00916604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barriers</w:t>
            </w:r>
            <w:r w:rsid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and reasons</w:t>
            </w:r>
            <w:r w:rsidR="00916604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that have prevented them from taking part.</w:t>
            </w:r>
          </w:p>
          <w:p w14:paraId="4C2DCCDA" w14:textId="77777777" w:rsidR="00C878B5" w:rsidRPr="00D67559" w:rsidRDefault="00C878B5" w:rsidP="00E77446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14:paraId="7D540D2C" w14:textId="6BE35C7C" w:rsidR="003B4F30" w:rsidRPr="00A40C6A" w:rsidRDefault="00CB7DCD" w:rsidP="00A40C6A">
            <w:pPr>
              <w:rPr>
                <w:rFonts w:ascii="Microsoft Sans Serif" w:hAnsi="Microsoft Sans Serif" w:cs="Microsoft Sans Serif"/>
                <w:bCs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We would </w:t>
            </w:r>
            <w:r w:rsidR="007E11A4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like to 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engage further with </w:t>
            </w:r>
            <w:r w:rsidR="00916604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tenants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on this matter</w:t>
            </w:r>
            <w:r w:rsidR="00D67559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to</w:t>
            </w:r>
            <w:r w:rsidR="00916604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discuss the ideas they </w:t>
            </w:r>
            <w:r w:rsidR="00A40C6A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have </w:t>
            </w:r>
            <w:r w:rsidR="00916604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>put forward</w:t>
            </w:r>
            <w:r w:rsidR="00A40C6A" w:rsidRPr="00A40C6A"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and to also look at how we can support tenants’ local community groups too. </w:t>
            </w:r>
            <w:r>
              <w:rPr>
                <w:rFonts w:ascii="Microsoft Sans Serif" w:hAnsi="Microsoft Sans Serif" w:cs="Microsoft Sans Serif"/>
                <w:bCs/>
                <w:sz w:val="21"/>
                <w:szCs w:val="21"/>
              </w:rPr>
              <w:t xml:space="preserve">  </w:t>
            </w:r>
          </w:p>
        </w:tc>
      </w:tr>
    </w:tbl>
    <w:p w14:paraId="2904DEC3" w14:textId="77777777" w:rsidR="00E77446" w:rsidRPr="00D67559" w:rsidRDefault="00E77446" w:rsidP="00E77446">
      <w:pPr>
        <w:spacing w:after="0" w:line="240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7062D25D" w14:textId="77777777" w:rsidR="00CB7DCD" w:rsidRDefault="00E77446" w:rsidP="00CB7DCD">
      <w:pPr>
        <w:spacing w:after="0" w:line="240" w:lineRule="auto"/>
        <w:ind w:left="-567"/>
        <w:rPr>
          <w:rFonts w:ascii="Microsoft Sans Serif" w:hAnsi="Microsoft Sans Serif" w:cs="Microsoft Sans Serif"/>
          <w:b/>
          <w:sz w:val="21"/>
          <w:szCs w:val="21"/>
        </w:rPr>
      </w:pPr>
      <w:r>
        <w:rPr>
          <w:rFonts w:ascii="Microsoft Sans Serif" w:hAnsi="Microsoft Sans Serif" w:cs="Microsoft Sans Serif"/>
          <w:b/>
          <w:sz w:val="21"/>
          <w:szCs w:val="21"/>
        </w:rPr>
        <w:t>ACTIONS</w:t>
      </w:r>
    </w:p>
    <w:p w14:paraId="7804B450" w14:textId="06691FA9" w:rsidR="00E77446" w:rsidRPr="000C5D8B" w:rsidRDefault="000C5D8B" w:rsidP="00CB7DCD">
      <w:pPr>
        <w:spacing w:after="0" w:line="240" w:lineRule="auto"/>
        <w:ind w:left="-567"/>
        <w:rPr>
          <w:rFonts w:ascii="Microsoft Sans Serif" w:hAnsi="Microsoft Sans Serif" w:cs="Microsoft Sans Serif"/>
          <w:bCs/>
          <w:sz w:val="21"/>
          <w:szCs w:val="21"/>
        </w:rPr>
      </w:pPr>
      <w:r w:rsidRPr="000C5D8B">
        <w:rPr>
          <w:rFonts w:ascii="Microsoft Sans Serif" w:hAnsi="Microsoft Sans Serif" w:cs="Microsoft Sans Serif"/>
          <w:bCs/>
          <w:sz w:val="21"/>
          <w:szCs w:val="21"/>
        </w:rPr>
        <w:t>The first step is to ascertain those tenants who want to engage further in discussions and then o</w:t>
      </w:r>
      <w:r w:rsidR="00A40C6A" w:rsidRPr="000C5D8B">
        <w:rPr>
          <w:rFonts w:ascii="Microsoft Sans Serif" w:hAnsi="Microsoft Sans Serif" w:cs="Microsoft Sans Serif"/>
          <w:bCs/>
          <w:sz w:val="21"/>
          <w:szCs w:val="21"/>
        </w:rPr>
        <w:t xml:space="preserve">rganise a </w:t>
      </w:r>
      <w:r w:rsidR="00CB7DCD" w:rsidRPr="000C5D8B">
        <w:rPr>
          <w:rFonts w:ascii="Microsoft Sans Serif" w:hAnsi="Microsoft Sans Serif" w:cs="Microsoft Sans Serif"/>
          <w:bCs/>
          <w:sz w:val="21"/>
          <w:szCs w:val="21"/>
        </w:rPr>
        <w:t xml:space="preserve">meeting </w:t>
      </w:r>
      <w:r w:rsidRPr="000C5D8B">
        <w:rPr>
          <w:rFonts w:ascii="Microsoft Sans Serif" w:hAnsi="Microsoft Sans Serif" w:cs="Microsoft Sans Serif"/>
          <w:bCs/>
          <w:sz w:val="21"/>
          <w:szCs w:val="21"/>
        </w:rPr>
        <w:t>for us to do so.  Due to Covid-19 we too will have to be creative in how we do this and will listen to our tenants on the best way to achieve this.</w:t>
      </w:r>
    </w:p>
    <w:p w14:paraId="56B82464" w14:textId="76658F8D" w:rsidR="00407B8C" w:rsidRDefault="00407B8C" w:rsidP="008538CC">
      <w:pPr>
        <w:pStyle w:val="Footer"/>
        <w:ind w:right="-2365"/>
        <w:rPr>
          <w:b/>
          <w:sz w:val="24"/>
          <w:szCs w:val="24"/>
        </w:rPr>
      </w:pPr>
      <w:r>
        <w:rPr>
          <w:b/>
          <w:sz w:val="24"/>
          <w:szCs w:val="24"/>
        </w:rPr>
        <w:t>Thank you for taking the time to complete Postal Survey 3 – Tenant Involvement</w:t>
      </w:r>
    </w:p>
    <w:p w14:paraId="7158E2BF" w14:textId="7B8019EB" w:rsidR="00407B8C" w:rsidRDefault="00407B8C" w:rsidP="008538CC">
      <w:pPr>
        <w:pStyle w:val="Footer"/>
        <w:tabs>
          <w:tab w:val="clear" w:pos="4513"/>
          <w:tab w:val="clear" w:pos="9026"/>
          <w:tab w:val="right" w:pos="9356"/>
        </w:tabs>
        <w:ind w:right="-2365"/>
        <w:rPr>
          <w:rFonts w:ascii="Microsoft Sans Serif" w:hAnsi="Microsoft Sans Serif" w:cs="Microsoft Sans Serif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Keep Safe</w:t>
      </w:r>
    </w:p>
    <w:sectPr w:rsidR="00407B8C" w:rsidSect="00407B8C">
      <w:headerReference w:type="default" r:id="rId12"/>
      <w:type w:val="continuous"/>
      <w:pgSz w:w="11906" w:h="16838"/>
      <w:pgMar w:top="1078" w:right="849" w:bottom="56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939C" w14:textId="77777777" w:rsidR="00D26511" w:rsidRDefault="00D26511" w:rsidP="00285F12">
      <w:pPr>
        <w:spacing w:after="0" w:line="240" w:lineRule="auto"/>
      </w:pPr>
      <w:r>
        <w:separator/>
      </w:r>
    </w:p>
  </w:endnote>
  <w:endnote w:type="continuationSeparator" w:id="0">
    <w:p w14:paraId="2C2FADEF" w14:textId="77777777" w:rsidR="00D26511" w:rsidRDefault="00D26511" w:rsidP="002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38A1" w14:textId="77777777" w:rsidR="00D26511" w:rsidRDefault="00D26511" w:rsidP="00285F12">
      <w:pPr>
        <w:spacing w:after="0" w:line="240" w:lineRule="auto"/>
      </w:pPr>
      <w:r>
        <w:separator/>
      </w:r>
    </w:p>
  </w:footnote>
  <w:footnote w:type="continuationSeparator" w:id="0">
    <w:p w14:paraId="365B8A4D" w14:textId="77777777" w:rsidR="00D26511" w:rsidRDefault="00D26511" w:rsidP="002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5ECF" w14:textId="77777777" w:rsidR="006903DF" w:rsidRPr="00A6695B" w:rsidRDefault="006903DF" w:rsidP="00A6695B">
    <w:pPr>
      <w:spacing w:after="0"/>
      <w:jc w:val="center"/>
      <w:rPr>
        <w:rFonts w:ascii="Microsoft Sans Serif" w:hAnsi="Microsoft Sans Serif" w:cs="Microsoft Sans Serif"/>
        <w:sz w:val="24"/>
        <w:szCs w:val="24"/>
      </w:rPr>
    </w:pPr>
  </w:p>
  <w:p w14:paraId="4127A5E6" w14:textId="77777777" w:rsidR="00A6695B" w:rsidRPr="00A6695B" w:rsidRDefault="007E2D6E" w:rsidP="00A6695B">
    <w:pPr>
      <w:spacing w:after="0"/>
      <w:jc w:val="center"/>
      <w:rPr>
        <w:rFonts w:ascii="Microsoft Sans Serif" w:hAnsi="Microsoft Sans Serif" w:cs="Microsoft Sans Serif"/>
        <w:b/>
        <w:bCs/>
        <w:sz w:val="23"/>
        <w:szCs w:val="23"/>
      </w:rPr>
    </w:pPr>
    <w:r w:rsidRPr="00A6695B">
      <w:rPr>
        <w:rFonts w:ascii="Microsoft Sans Serif" w:hAnsi="Microsoft Sans Serif" w:cs="Microsoft Sans Serif"/>
        <w:b/>
        <w:bCs/>
        <w:sz w:val="23"/>
        <w:szCs w:val="23"/>
      </w:rPr>
      <w:t>A</w:t>
    </w:r>
    <w:r w:rsidR="005422A2" w:rsidRPr="00A6695B">
      <w:rPr>
        <w:rFonts w:ascii="Microsoft Sans Serif" w:hAnsi="Microsoft Sans Serif" w:cs="Microsoft Sans Serif"/>
        <w:b/>
        <w:bCs/>
        <w:sz w:val="23"/>
        <w:szCs w:val="23"/>
      </w:rPr>
      <w:t xml:space="preserve">rawak Walton </w:t>
    </w:r>
    <w:r w:rsidR="00A6695B" w:rsidRPr="00A6695B">
      <w:rPr>
        <w:rFonts w:ascii="Microsoft Sans Serif" w:hAnsi="Microsoft Sans Serif" w:cs="Microsoft Sans Serif"/>
        <w:b/>
        <w:bCs/>
        <w:sz w:val="23"/>
        <w:szCs w:val="23"/>
      </w:rPr>
      <w:t>Housing Association</w:t>
    </w:r>
  </w:p>
  <w:p w14:paraId="06AA044B" w14:textId="7F372225" w:rsidR="00A21032" w:rsidRPr="00A6695B" w:rsidRDefault="00A6695B" w:rsidP="00A6695B">
    <w:pPr>
      <w:spacing w:after="0"/>
      <w:jc w:val="center"/>
      <w:rPr>
        <w:rFonts w:ascii="Microsoft Sans Serif" w:hAnsi="Microsoft Sans Serif" w:cs="Microsoft Sans Serif"/>
        <w:b/>
        <w:bCs/>
        <w:sz w:val="23"/>
        <w:szCs w:val="23"/>
      </w:rPr>
    </w:pPr>
    <w:r w:rsidRPr="00A6695B">
      <w:rPr>
        <w:rFonts w:ascii="Microsoft Sans Serif" w:hAnsi="Microsoft Sans Serif" w:cs="Microsoft Sans Serif"/>
        <w:b/>
        <w:bCs/>
        <w:sz w:val="23"/>
        <w:szCs w:val="23"/>
      </w:rPr>
      <w:t xml:space="preserve">Postal Survey 3 Tenant </w:t>
    </w:r>
    <w:r w:rsidR="004A2560" w:rsidRPr="00A6695B">
      <w:rPr>
        <w:rFonts w:ascii="Microsoft Sans Serif" w:hAnsi="Microsoft Sans Serif" w:cs="Microsoft Sans Serif"/>
        <w:b/>
        <w:bCs/>
        <w:sz w:val="23"/>
        <w:szCs w:val="23"/>
      </w:rPr>
      <w:t>Involvement</w:t>
    </w:r>
    <w:r w:rsidRPr="00A6695B">
      <w:rPr>
        <w:rFonts w:ascii="Microsoft Sans Serif" w:hAnsi="Microsoft Sans Serif" w:cs="Microsoft Sans Serif"/>
        <w:b/>
        <w:bCs/>
        <w:sz w:val="23"/>
        <w:szCs w:val="23"/>
      </w:rPr>
      <w:t xml:space="preserve">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799"/>
    <w:multiLevelType w:val="multilevel"/>
    <w:tmpl w:val="6F2A4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B2423A"/>
    <w:multiLevelType w:val="hybridMultilevel"/>
    <w:tmpl w:val="AB4E5DD6"/>
    <w:lvl w:ilvl="0" w:tplc="5F3E3A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9C1486"/>
    <w:multiLevelType w:val="hybridMultilevel"/>
    <w:tmpl w:val="F104B71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E3E714A"/>
    <w:multiLevelType w:val="multilevel"/>
    <w:tmpl w:val="63620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CD4D60"/>
    <w:multiLevelType w:val="hybridMultilevel"/>
    <w:tmpl w:val="3794B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35387"/>
    <w:multiLevelType w:val="multilevel"/>
    <w:tmpl w:val="379E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 w15:restartNumberingAfterBreak="0">
    <w:nsid w:val="40147B22"/>
    <w:multiLevelType w:val="multilevel"/>
    <w:tmpl w:val="B7B673D4"/>
    <w:lvl w:ilvl="0">
      <w:start w:val="1"/>
      <w:numFmt w:val="none"/>
      <w:lvlText w:val="1.3.2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28875BD"/>
    <w:multiLevelType w:val="hybridMultilevel"/>
    <w:tmpl w:val="3F4463D8"/>
    <w:lvl w:ilvl="0" w:tplc="0BF63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9E40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F08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60FC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945C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98E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8B1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D4B5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6CB7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C2C30"/>
    <w:multiLevelType w:val="hybridMultilevel"/>
    <w:tmpl w:val="DB78029E"/>
    <w:lvl w:ilvl="0" w:tplc="CB46D4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C2374B9"/>
    <w:multiLevelType w:val="multilevel"/>
    <w:tmpl w:val="1F8CA630"/>
    <w:lvl w:ilvl="0">
      <w:start w:val="1"/>
      <w:numFmt w:val="decimal"/>
      <w:lvlText w:val="%1."/>
      <w:lvlJc w:val="left"/>
      <w:pPr>
        <w:ind w:left="360" w:hanging="360"/>
      </w:pPr>
      <w:rPr>
        <w:rFonts w:ascii="Microsoft Sans Serif" w:eastAsiaTheme="minorHAnsi" w:hAnsi="Microsoft Sans Serif" w:cs="Microsoft Sans Seri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0" w15:restartNumberingAfterBreak="0">
    <w:nsid w:val="6873605B"/>
    <w:multiLevelType w:val="multilevel"/>
    <w:tmpl w:val="94EE1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0C3F3D"/>
    <w:multiLevelType w:val="multilevel"/>
    <w:tmpl w:val="934E95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6B590CE3"/>
    <w:multiLevelType w:val="multilevel"/>
    <w:tmpl w:val="8FA072FA"/>
    <w:lvl w:ilvl="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74663133"/>
    <w:multiLevelType w:val="multilevel"/>
    <w:tmpl w:val="76369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2CB1"/>
    <w:multiLevelType w:val="multilevel"/>
    <w:tmpl w:val="5FDC0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8110BB"/>
    <w:multiLevelType w:val="multilevel"/>
    <w:tmpl w:val="05CCDE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7F40D9E"/>
    <w:multiLevelType w:val="hybridMultilevel"/>
    <w:tmpl w:val="3F48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6664EE"/>
    <w:multiLevelType w:val="multilevel"/>
    <w:tmpl w:val="C19E7EC4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71"/>
    <w:rsid w:val="000005E1"/>
    <w:rsid w:val="00000AE9"/>
    <w:rsid w:val="00012FB0"/>
    <w:rsid w:val="0001375A"/>
    <w:rsid w:val="00022C80"/>
    <w:rsid w:val="00023E1E"/>
    <w:rsid w:val="0002737C"/>
    <w:rsid w:val="000277FF"/>
    <w:rsid w:val="00030048"/>
    <w:rsid w:val="00030257"/>
    <w:rsid w:val="000309BA"/>
    <w:rsid w:val="00040E59"/>
    <w:rsid w:val="00041629"/>
    <w:rsid w:val="00041795"/>
    <w:rsid w:val="00042EDA"/>
    <w:rsid w:val="000435C6"/>
    <w:rsid w:val="00044650"/>
    <w:rsid w:val="0005217E"/>
    <w:rsid w:val="000567EB"/>
    <w:rsid w:val="000568B5"/>
    <w:rsid w:val="00061CE4"/>
    <w:rsid w:val="00064044"/>
    <w:rsid w:val="00064284"/>
    <w:rsid w:val="00066537"/>
    <w:rsid w:val="00066AC2"/>
    <w:rsid w:val="000675B3"/>
    <w:rsid w:val="00070073"/>
    <w:rsid w:val="00073B6A"/>
    <w:rsid w:val="000768E2"/>
    <w:rsid w:val="00080FC4"/>
    <w:rsid w:val="000848FF"/>
    <w:rsid w:val="00090400"/>
    <w:rsid w:val="00090D67"/>
    <w:rsid w:val="000937A3"/>
    <w:rsid w:val="000972A6"/>
    <w:rsid w:val="00097407"/>
    <w:rsid w:val="00097CD7"/>
    <w:rsid w:val="000A19A6"/>
    <w:rsid w:val="000A1BFD"/>
    <w:rsid w:val="000A5EFE"/>
    <w:rsid w:val="000B0340"/>
    <w:rsid w:val="000B0FFF"/>
    <w:rsid w:val="000B3B99"/>
    <w:rsid w:val="000B423D"/>
    <w:rsid w:val="000C0972"/>
    <w:rsid w:val="000C2D20"/>
    <w:rsid w:val="000C39D7"/>
    <w:rsid w:val="000C5D8B"/>
    <w:rsid w:val="000C71A1"/>
    <w:rsid w:val="000C74D9"/>
    <w:rsid w:val="000D06FD"/>
    <w:rsid w:val="000D2740"/>
    <w:rsid w:val="000D3302"/>
    <w:rsid w:val="000E0F30"/>
    <w:rsid w:val="000E1349"/>
    <w:rsid w:val="000F1AAA"/>
    <w:rsid w:val="000F35D7"/>
    <w:rsid w:val="000F4BA6"/>
    <w:rsid w:val="000F57CA"/>
    <w:rsid w:val="00100300"/>
    <w:rsid w:val="001028E3"/>
    <w:rsid w:val="00104E96"/>
    <w:rsid w:val="001156C7"/>
    <w:rsid w:val="001168BD"/>
    <w:rsid w:val="00121942"/>
    <w:rsid w:val="0012291D"/>
    <w:rsid w:val="00122DA6"/>
    <w:rsid w:val="00125ABD"/>
    <w:rsid w:val="001266F3"/>
    <w:rsid w:val="0013215B"/>
    <w:rsid w:val="001329C0"/>
    <w:rsid w:val="00133E22"/>
    <w:rsid w:val="00135E4C"/>
    <w:rsid w:val="001373E9"/>
    <w:rsid w:val="00137DC5"/>
    <w:rsid w:val="001429F7"/>
    <w:rsid w:val="00146417"/>
    <w:rsid w:val="00146A70"/>
    <w:rsid w:val="00151D22"/>
    <w:rsid w:val="00151E04"/>
    <w:rsid w:val="00154497"/>
    <w:rsid w:val="00162BEC"/>
    <w:rsid w:val="00164F5D"/>
    <w:rsid w:val="00166F47"/>
    <w:rsid w:val="001730D5"/>
    <w:rsid w:val="00175295"/>
    <w:rsid w:val="00182CBE"/>
    <w:rsid w:val="001849F2"/>
    <w:rsid w:val="001907FA"/>
    <w:rsid w:val="0019393E"/>
    <w:rsid w:val="00193EF7"/>
    <w:rsid w:val="001B45F2"/>
    <w:rsid w:val="001B4815"/>
    <w:rsid w:val="001C05BC"/>
    <w:rsid w:val="001C15E3"/>
    <w:rsid w:val="001C4342"/>
    <w:rsid w:val="001C591E"/>
    <w:rsid w:val="001D0239"/>
    <w:rsid w:val="001E05D8"/>
    <w:rsid w:val="001F4226"/>
    <w:rsid w:val="002015D0"/>
    <w:rsid w:val="00202EEC"/>
    <w:rsid w:val="00206C06"/>
    <w:rsid w:val="0020773E"/>
    <w:rsid w:val="002101D4"/>
    <w:rsid w:val="002138BE"/>
    <w:rsid w:val="00213D28"/>
    <w:rsid w:val="00215B07"/>
    <w:rsid w:val="0021664C"/>
    <w:rsid w:val="0022127A"/>
    <w:rsid w:val="00221CF6"/>
    <w:rsid w:val="0022264F"/>
    <w:rsid w:val="00226ADD"/>
    <w:rsid w:val="0023655B"/>
    <w:rsid w:val="002413C3"/>
    <w:rsid w:val="002424F7"/>
    <w:rsid w:val="002425E0"/>
    <w:rsid w:val="00243BE5"/>
    <w:rsid w:val="00245FDB"/>
    <w:rsid w:val="00256189"/>
    <w:rsid w:val="002563C8"/>
    <w:rsid w:val="0026040E"/>
    <w:rsid w:val="002636C7"/>
    <w:rsid w:val="002636E5"/>
    <w:rsid w:val="002641E3"/>
    <w:rsid w:val="002671DD"/>
    <w:rsid w:val="00271072"/>
    <w:rsid w:val="00273723"/>
    <w:rsid w:val="00276C04"/>
    <w:rsid w:val="00283EEE"/>
    <w:rsid w:val="00285F12"/>
    <w:rsid w:val="00286669"/>
    <w:rsid w:val="00286B33"/>
    <w:rsid w:val="00286D58"/>
    <w:rsid w:val="00286E15"/>
    <w:rsid w:val="002922E4"/>
    <w:rsid w:val="0029365C"/>
    <w:rsid w:val="0029577D"/>
    <w:rsid w:val="00295B7E"/>
    <w:rsid w:val="002A2DB7"/>
    <w:rsid w:val="002A4119"/>
    <w:rsid w:val="002A52FA"/>
    <w:rsid w:val="002A6222"/>
    <w:rsid w:val="002B02E1"/>
    <w:rsid w:val="002B1A7E"/>
    <w:rsid w:val="002B1DA2"/>
    <w:rsid w:val="002B2DD1"/>
    <w:rsid w:val="002D4711"/>
    <w:rsid w:val="002D56DA"/>
    <w:rsid w:val="002E2377"/>
    <w:rsid w:val="002F4321"/>
    <w:rsid w:val="00300EEE"/>
    <w:rsid w:val="003025B2"/>
    <w:rsid w:val="00303412"/>
    <w:rsid w:val="00310D4F"/>
    <w:rsid w:val="00316D12"/>
    <w:rsid w:val="003177FD"/>
    <w:rsid w:val="00323E33"/>
    <w:rsid w:val="00325667"/>
    <w:rsid w:val="00326986"/>
    <w:rsid w:val="00327647"/>
    <w:rsid w:val="0033102D"/>
    <w:rsid w:val="003422C9"/>
    <w:rsid w:val="00342B9E"/>
    <w:rsid w:val="00343E84"/>
    <w:rsid w:val="00351157"/>
    <w:rsid w:val="00351E54"/>
    <w:rsid w:val="00351F77"/>
    <w:rsid w:val="00352861"/>
    <w:rsid w:val="0036613D"/>
    <w:rsid w:val="0036761B"/>
    <w:rsid w:val="003701CA"/>
    <w:rsid w:val="0037157C"/>
    <w:rsid w:val="003726B7"/>
    <w:rsid w:val="0037588B"/>
    <w:rsid w:val="00385389"/>
    <w:rsid w:val="00390B36"/>
    <w:rsid w:val="00392BA5"/>
    <w:rsid w:val="003A0C5F"/>
    <w:rsid w:val="003A473A"/>
    <w:rsid w:val="003B1E3F"/>
    <w:rsid w:val="003B300B"/>
    <w:rsid w:val="003B3D94"/>
    <w:rsid w:val="003B4F30"/>
    <w:rsid w:val="003B5C87"/>
    <w:rsid w:val="003B5DDF"/>
    <w:rsid w:val="003C2936"/>
    <w:rsid w:val="003C4836"/>
    <w:rsid w:val="003D6908"/>
    <w:rsid w:val="003E0069"/>
    <w:rsid w:val="003E384E"/>
    <w:rsid w:val="003E3AE6"/>
    <w:rsid w:val="003E70D2"/>
    <w:rsid w:val="003F0770"/>
    <w:rsid w:val="003F0793"/>
    <w:rsid w:val="003F1CCF"/>
    <w:rsid w:val="003F45FE"/>
    <w:rsid w:val="003F5076"/>
    <w:rsid w:val="0040097E"/>
    <w:rsid w:val="00401BC0"/>
    <w:rsid w:val="00401E09"/>
    <w:rsid w:val="0040265B"/>
    <w:rsid w:val="00404D96"/>
    <w:rsid w:val="00407B8C"/>
    <w:rsid w:val="00410F2A"/>
    <w:rsid w:val="004110B7"/>
    <w:rsid w:val="0041261D"/>
    <w:rsid w:val="004145D7"/>
    <w:rsid w:val="00415D73"/>
    <w:rsid w:val="004160F6"/>
    <w:rsid w:val="0041665F"/>
    <w:rsid w:val="00416AE7"/>
    <w:rsid w:val="00417488"/>
    <w:rsid w:val="004210DE"/>
    <w:rsid w:val="0042652D"/>
    <w:rsid w:val="00430AA9"/>
    <w:rsid w:val="00435A8B"/>
    <w:rsid w:val="00441A22"/>
    <w:rsid w:val="00442218"/>
    <w:rsid w:val="00447D45"/>
    <w:rsid w:val="00450E3A"/>
    <w:rsid w:val="00455B40"/>
    <w:rsid w:val="0045727F"/>
    <w:rsid w:val="00457652"/>
    <w:rsid w:val="0046100A"/>
    <w:rsid w:val="00461814"/>
    <w:rsid w:val="00463B6B"/>
    <w:rsid w:val="00464EDD"/>
    <w:rsid w:val="00465568"/>
    <w:rsid w:val="00466A9E"/>
    <w:rsid w:val="00466BEC"/>
    <w:rsid w:val="00467566"/>
    <w:rsid w:val="00476F06"/>
    <w:rsid w:val="0048289B"/>
    <w:rsid w:val="00492AD8"/>
    <w:rsid w:val="004936AB"/>
    <w:rsid w:val="00497CCC"/>
    <w:rsid w:val="004A2560"/>
    <w:rsid w:val="004A65B7"/>
    <w:rsid w:val="004A6B16"/>
    <w:rsid w:val="004A7E36"/>
    <w:rsid w:val="004B0EBA"/>
    <w:rsid w:val="004B1BDB"/>
    <w:rsid w:val="004B3D28"/>
    <w:rsid w:val="004B4305"/>
    <w:rsid w:val="004B604E"/>
    <w:rsid w:val="004B6FDE"/>
    <w:rsid w:val="004B7761"/>
    <w:rsid w:val="004C20ED"/>
    <w:rsid w:val="004C5DAC"/>
    <w:rsid w:val="004C6082"/>
    <w:rsid w:val="004C613F"/>
    <w:rsid w:val="004C7C2D"/>
    <w:rsid w:val="004C7F61"/>
    <w:rsid w:val="004D4A8A"/>
    <w:rsid w:val="004D53C2"/>
    <w:rsid w:val="004D63DF"/>
    <w:rsid w:val="004E0150"/>
    <w:rsid w:val="004E0C71"/>
    <w:rsid w:val="004E0D92"/>
    <w:rsid w:val="004E259B"/>
    <w:rsid w:val="004E4712"/>
    <w:rsid w:val="004E5A04"/>
    <w:rsid w:val="004E636F"/>
    <w:rsid w:val="004F25C9"/>
    <w:rsid w:val="00502AC6"/>
    <w:rsid w:val="00506FD2"/>
    <w:rsid w:val="005137F8"/>
    <w:rsid w:val="005176DD"/>
    <w:rsid w:val="00522A15"/>
    <w:rsid w:val="005332A3"/>
    <w:rsid w:val="005422A2"/>
    <w:rsid w:val="00542598"/>
    <w:rsid w:val="00543C18"/>
    <w:rsid w:val="005525AF"/>
    <w:rsid w:val="00552DC3"/>
    <w:rsid w:val="00554477"/>
    <w:rsid w:val="005607FA"/>
    <w:rsid w:val="00562FF2"/>
    <w:rsid w:val="00566AAD"/>
    <w:rsid w:val="00566B24"/>
    <w:rsid w:val="00566D19"/>
    <w:rsid w:val="00573B42"/>
    <w:rsid w:val="00583413"/>
    <w:rsid w:val="005856F8"/>
    <w:rsid w:val="00586C53"/>
    <w:rsid w:val="0059165B"/>
    <w:rsid w:val="0059317C"/>
    <w:rsid w:val="005947C3"/>
    <w:rsid w:val="00596F1B"/>
    <w:rsid w:val="005A07B6"/>
    <w:rsid w:val="005A11A4"/>
    <w:rsid w:val="005A4C4E"/>
    <w:rsid w:val="005A7687"/>
    <w:rsid w:val="005C26EC"/>
    <w:rsid w:val="005C6F5F"/>
    <w:rsid w:val="005D08B7"/>
    <w:rsid w:val="005D610A"/>
    <w:rsid w:val="005D7A21"/>
    <w:rsid w:val="005E2F30"/>
    <w:rsid w:val="005E49DD"/>
    <w:rsid w:val="005F23EF"/>
    <w:rsid w:val="005F56B8"/>
    <w:rsid w:val="00607726"/>
    <w:rsid w:val="0061150A"/>
    <w:rsid w:val="00620941"/>
    <w:rsid w:val="00627BB8"/>
    <w:rsid w:val="00631876"/>
    <w:rsid w:val="00631C9F"/>
    <w:rsid w:val="00633846"/>
    <w:rsid w:val="0063783C"/>
    <w:rsid w:val="0064385A"/>
    <w:rsid w:val="006576E9"/>
    <w:rsid w:val="006625FE"/>
    <w:rsid w:val="00664FA8"/>
    <w:rsid w:val="006650FA"/>
    <w:rsid w:val="006710B7"/>
    <w:rsid w:val="00672333"/>
    <w:rsid w:val="006732B9"/>
    <w:rsid w:val="00674798"/>
    <w:rsid w:val="00677A24"/>
    <w:rsid w:val="006848C9"/>
    <w:rsid w:val="00685445"/>
    <w:rsid w:val="00686FAD"/>
    <w:rsid w:val="006903DF"/>
    <w:rsid w:val="006966C5"/>
    <w:rsid w:val="00697064"/>
    <w:rsid w:val="006A0821"/>
    <w:rsid w:val="006A590E"/>
    <w:rsid w:val="006B0B89"/>
    <w:rsid w:val="006B7E69"/>
    <w:rsid w:val="006C0176"/>
    <w:rsid w:val="006C60ED"/>
    <w:rsid w:val="006C7DC3"/>
    <w:rsid w:val="006D6D30"/>
    <w:rsid w:val="006E226B"/>
    <w:rsid w:val="006E63B2"/>
    <w:rsid w:val="006E748A"/>
    <w:rsid w:val="006F1EF9"/>
    <w:rsid w:val="006F325F"/>
    <w:rsid w:val="006F49F0"/>
    <w:rsid w:val="006F4D23"/>
    <w:rsid w:val="00701489"/>
    <w:rsid w:val="00702DA5"/>
    <w:rsid w:val="007058C7"/>
    <w:rsid w:val="00711D10"/>
    <w:rsid w:val="00716A74"/>
    <w:rsid w:val="007172C0"/>
    <w:rsid w:val="00722E78"/>
    <w:rsid w:val="00723144"/>
    <w:rsid w:val="0072416C"/>
    <w:rsid w:val="00727879"/>
    <w:rsid w:val="00727B5B"/>
    <w:rsid w:val="00733DCF"/>
    <w:rsid w:val="00735694"/>
    <w:rsid w:val="00746294"/>
    <w:rsid w:val="00750416"/>
    <w:rsid w:val="00750E89"/>
    <w:rsid w:val="007517F8"/>
    <w:rsid w:val="007532C0"/>
    <w:rsid w:val="00754081"/>
    <w:rsid w:val="00755105"/>
    <w:rsid w:val="00761036"/>
    <w:rsid w:val="00763376"/>
    <w:rsid w:val="0076383C"/>
    <w:rsid w:val="00764182"/>
    <w:rsid w:val="00770B8E"/>
    <w:rsid w:val="00770E9C"/>
    <w:rsid w:val="00771646"/>
    <w:rsid w:val="007719B0"/>
    <w:rsid w:val="00772548"/>
    <w:rsid w:val="00772B59"/>
    <w:rsid w:val="00785423"/>
    <w:rsid w:val="007865DD"/>
    <w:rsid w:val="00787408"/>
    <w:rsid w:val="00790E2B"/>
    <w:rsid w:val="007965AB"/>
    <w:rsid w:val="007A131A"/>
    <w:rsid w:val="007A7764"/>
    <w:rsid w:val="007B4AD1"/>
    <w:rsid w:val="007B6502"/>
    <w:rsid w:val="007B79EA"/>
    <w:rsid w:val="007C0B0A"/>
    <w:rsid w:val="007C1D10"/>
    <w:rsid w:val="007C408B"/>
    <w:rsid w:val="007C4F00"/>
    <w:rsid w:val="007D56F9"/>
    <w:rsid w:val="007D6B2B"/>
    <w:rsid w:val="007D7B17"/>
    <w:rsid w:val="007E06E6"/>
    <w:rsid w:val="007E075D"/>
    <w:rsid w:val="007E11A4"/>
    <w:rsid w:val="007E29F4"/>
    <w:rsid w:val="007E2D6E"/>
    <w:rsid w:val="007E575B"/>
    <w:rsid w:val="00801B15"/>
    <w:rsid w:val="00802114"/>
    <w:rsid w:val="008025FC"/>
    <w:rsid w:val="008052CF"/>
    <w:rsid w:val="00805462"/>
    <w:rsid w:val="008133A7"/>
    <w:rsid w:val="00814367"/>
    <w:rsid w:val="008155F6"/>
    <w:rsid w:val="00817B4A"/>
    <w:rsid w:val="008265A9"/>
    <w:rsid w:val="008271EF"/>
    <w:rsid w:val="008276D7"/>
    <w:rsid w:val="00833956"/>
    <w:rsid w:val="00840B83"/>
    <w:rsid w:val="00840CF8"/>
    <w:rsid w:val="00841FC8"/>
    <w:rsid w:val="0085000D"/>
    <w:rsid w:val="0085042A"/>
    <w:rsid w:val="0085234E"/>
    <w:rsid w:val="008538CC"/>
    <w:rsid w:val="0087074A"/>
    <w:rsid w:val="00873C37"/>
    <w:rsid w:val="00873E62"/>
    <w:rsid w:val="00882ECD"/>
    <w:rsid w:val="00891587"/>
    <w:rsid w:val="00893370"/>
    <w:rsid w:val="008956B1"/>
    <w:rsid w:val="00896775"/>
    <w:rsid w:val="00896BD9"/>
    <w:rsid w:val="008A2574"/>
    <w:rsid w:val="008A28FA"/>
    <w:rsid w:val="008A5C2D"/>
    <w:rsid w:val="008A5E13"/>
    <w:rsid w:val="008A7D7B"/>
    <w:rsid w:val="008B0E29"/>
    <w:rsid w:val="008B32F3"/>
    <w:rsid w:val="008B7556"/>
    <w:rsid w:val="008C1437"/>
    <w:rsid w:val="008C1540"/>
    <w:rsid w:val="008C4A43"/>
    <w:rsid w:val="008C508A"/>
    <w:rsid w:val="008C5F8D"/>
    <w:rsid w:val="008C717E"/>
    <w:rsid w:val="008C736C"/>
    <w:rsid w:val="008D0F4D"/>
    <w:rsid w:val="008D0FAB"/>
    <w:rsid w:val="008D1AF9"/>
    <w:rsid w:val="008E0574"/>
    <w:rsid w:val="008E0851"/>
    <w:rsid w:val="008E3A71"/>
    <w:rsid w:val="008E5274"/>
    <w:rsid w:val="008E5EFB"/>
    <w:rsid w:val="008E7BCD"/>
    <w:rsid w:val="008F0C63"/>
    <w:rsid w:val="008F5C46"/>
    <w:rsid w:val="00900396"/>
    <w:rsid w:val="009040F1"/>
    <w:rsid w:val="009071C5"/>
    <w:rsid w:val="009106B8"/>
    <w:rsid w:val="00912F7F"/>
    <w:rsid w:val="009149AB"/>
    <w:rsid w:val="00916604"/>
    <w:rsid w:val="00920FE5"/>
    <w:rsid w:val="009213A1"/>
    <w:rsid w:val="009238F2"/>
    <w:rsid w:val="009336A9"/>
    <w:rsid w:val="00933740"/>
    <w:rsid w:val="00936631"/>
    <w:rsid w:val="0094527F"/>
    <w:rsid w:val="00952A4D"/>
    <w:rsid w:val="00952EF4"/>
    <w:rsid w:val="0096214C"/>
    <w:rsid w:val="00962855"/>
    <w:rsid w:val="00962CDF"/>
    <w:rsid w:val="00965C23"/>
    <w:rsid w:val="009667AD"/>
    <w:rsid w:val="00970599"/>
    <w:rsid w:val="009770F6"/>
    <w:rsid w:val="00977EB3"/>
    <w:rsid w:val="00982DE1"/>
    <w:rsid w:val="00985683"/>
    <w:rsid w:val="00985F12"/>
    <w:rsid w:val="009864DD"/>
    <w:rsid w:val="00986E21"/>
    <w:rsid w:val="0099023E"/>
    <w:rsid w:val="0099106B"/>
    <w:rsid w:val="009944F8"/>
    <w:rsid w:val="009A245B"/>
    <w:rsid w:val="009A4439"/>
    <w:rsid w:val="009A790C"/>
    <w:rsid w:val="009B0F6A"/>
    <w:rsid w:val="009B14DF"/>
    <w:rsid w:val="009B43F0"/>
    <w:rsid w:val="009C05CD"/>
    <w:rsid w:val="009C2052"/>
    <w:rsid w:val="009C32B0"/>
    <w:rsid w:val="009C39B7"/>
    <w:rsid w:val="009C5FDF"/>
    <w:rsid w:val="009E0B0D"/>
    <w:rsid w:val="009E210E"/>
    <w:rsid w:val="009E4DD0"/>
    <w:rsid w:val="009E5778"/>
    <w:rsid w:val="009F5BD4"/>
    <w:rsid w:val="009F77DD"/>
    <w:rsid w:val="00A01CEC"/>
    <w:rsid w:val="00A1024C"/>
    <w:rsid w:val="00A1031E"/>
    <w:rsid w:val="00A1509E"/>
    <w:rsid w:val="00A15DCC"/>
    <w:rsid w:val="00A21032"/>
    <w:rsid w:val="00A21FF6"/>
    <w:rsid w:val="00A22B06"/>
    <w:rsid w:val="00A24118"/>
    <w:rsid w:val="00A2433A"/>
    <w:rsid w:val="00A24AE2"/>
    <w:rsid w:val="00A2603E"/>
    <w:rsid w:val="00A32BEF"/>
    <w:rsid w:val="00A34DF4"/>
    <w:rsid w:val="00A40C6A"/>
    <w:rsid w:val="00A423B4"/>
    <w:rsid w:val="00A43220"/>
    <w:rsid w:val="00A465FB"/>
    <w:rsid w:val="00A46BC5"/>
    <w:rsid w:val="00A54B36"/>
    <w:rsid w:val="00A56DBA"/>
    <w:rsid w:val="00A6695B"/>
    <w:rsid w:val="00A67C18"/>
    <w:rsid w:val="00A74F76"/>
    <w:rsid w:val="00A75D48"/>
    <w:rsid w:val="00A76A7C"/>
    <w:rsid w:val="00A76C6B"/>
    <w:rsid w:val="00A76C7B"/>
    <w:rsid w:val="00A8140F"/>
    <w:rsid w:val="00A81B30"/>
    <w:rsid w:val="00A85907"/>
    <w:rsid w:val="00AA06C0"/>
    <w:rsid w:val="00AA48FF"/>
    <w:rsid w:val="00AA522A"/>
    <w:rsid w:val="00AA5E11"/>
    <w:rsid w:val="00AB2799"/>
    <w:rsid w:val="00AC5519"/>
    <w:rsid w:val="00AD6B26"/>
    <w:rsid w:val="00AE17E9"/>
    <w:rsid w:val="00AE5795"/>
    <w:rsid w:val="00AE5801"/>
    <w:rsid w:val="00AE5C47"/>
    <w:rsid w:val="00AF2406"/>
    <w:rsid w:val="00AF51FE"/>
    <w:rsid w:val="00B05D3F"/>
    <w:rsid w:val="00B073EF"/>
    <w:rsid w:val="00B103A5"/>
    <w:rsid w:val="00B13087"/>
    <w:rsid w:val="00B1707E"/>
    <w:rsid w:val="00B2446F"/>
    <w:rsid w:val="00B27530"/>
    <w:rsid w:val="00B302ED"/>
    <w:rsid w:val="00B34A81"/>
    <w:rsid w:val="00B42F7E"/>
    <w:rsid w:val="00B44854"/>
    <w:rsid w:val="00B503AF"/>
    <w:rsid w:val="00B52D62"/>
    <w:rsid w:val="00B55CA6"/>
    <w:rsid w:val="00B603CB"/>
    <w:rsid w:val="00B63465"/>
    <w:rsid w:val="00B73D62"/>
    <w:rsid w:val="00B75884"/>
    <w:rsid w:val="00B77F36"/>
    <w:rsid w:val="00B80562"/>
    <w:rsid w:val="00B80AC4"/>
    <w:rsid w:val="00B834E8"/>
    <w:rsid w:val="00B91E0E"/>
    <w:rsid w:val="00B978B3"/>
    <w:rsid w:val="00BA26AC"/>
    <w:rsid w:val="00BA4E37"/>
    <w:rsid w:val="00BB0672"/>
    <w:rsid w:val="00BB55B0"/>
    <w:rsid w:val="00BB76EB"/>
    <w:rsid w:val="00BB7808"/>
    <w:rsid w:val="00BC149A"/>
    <w:rsid w:val="00BC2A4D"/>
    <w:rsid w:val="00BC6B8E"/>
    <w:rsid w:val="00BE0726"/>
    <w:rsid w:val="00BE073E"/>
    <w:rsid w:val="00BE5010"/>
    <w:rsid w:val="00BF32B0"/>
    <w:rsid w:val="00BF379E"/>
    <w:rsid w:val="00C045BF"/>
    <w:rsid w:val="00C06272"/>
    <w:rsid w:val="00C139CD"/>
    <w:rsid w:val="00C14893"/>
    <w:rsid w:val="00C22D93"/>
    <w:rsid w:val="00C253AF"/>
    <w:rsid w:val="00C26873"/>
    <w:rsid w:val="00C268A1"/>
    <w:rsid w:val="00C321FC"/>
    <w:rsid w:val="00C325AB"/>
    <w:rsid w:val="00C32EB0"/>
    <w:rsid w:val="00C3421B"/>
    <w:rsid w:val="00C37310"/>
    <w:rsid w:val="00C4079A"/>
    <w:rsid w:val="00C42E34"/>
    <w:rsid w:val="00C47F98"/>
    <w:rsid w:val="00C53BA3"/>
    <w:rsid w:val="00C6228E"/>
    <w:rsid w:val="00C63BD2"/>
    <w:rsid w:val="00C728A1"/>
    <w:rsid w:val="00C75970"/>
    <w:rsid w:val="00C777F2"/>
    <w:rsid w:val="00C81995"/>
    <w:rsid w:val="00C846A5"/>
    <w:rsid w:val="00C878B5"/>
    <w:rsid w:val="00C87900"/>
    <w:rsid w:val="00C90674"/>
    <w:rsid w:val="00C91AFE"/>
    <w:rsid w:val="00C91DD5"/>
    <w:rsid w:val="00C950F2"/>
    <w:rsid w:val="00C96446"/>
    <w:rsid w:val="00CA1B70"/>
    <w:rsid w:val="00CA405B"/>
    <w:rsid w:val="00CA4246"/>
    <w:rsid w:val="00CA64EA"/>
    <w:rsid w:val="00CA77B4"/>
    <w:rsid w:val="00CB1184"/>
    <w:rsid w:val="00CB7DCD"/>
    <w:rsid w:val="00CC0311"/>
    <w:rsid w:val="00CC1967"/>
    <w:rsid w:val="00CC1CE4"/>
    <w:rsid w:val="00CC2AD5"/>
    <w:rsid w:val="00CC33AE"/>
    <w:rsid w:val="00CC43D4"/>
    <w:rsid w:val="00CD02C8"/>
    <w:rsid w:val="00CD7559"/>
    <w:rsid w:val="00CE00F8"/>
    <w:rsid w:val="00CE23E6"/>
    <w:rsid w:val="00CE3D7C"/>
    <w:rsid w:val="00CE51FA"/>
    <w:rsid w:val="00CE7B89"/>
    <w:rsid w:val="00CF02E5"/>
    <w:rsid w:val="00CF254D"/>
    <w:rsid w:val="00CF426D"/>
    <w:rsid w:val="00CF4B0D"/>
    <w:rsid w:val="00D0116B"/>
    <w:rsid w:val="00D02070"/>
    <w:rsid w:val="00D02A0E"/>
    <w:rsid w:val="00D1472D"/>
    <w:rsid w:val="00D173C1"/>
    <w:rsid w:val="00D17521"/>
    <w:rsid w:val="00D2076B"/>
    <w:rsid w:val="00D212EF"/>
    <w:rsid w:val="00D26511"/>
    <w:rsid w:val="00D36D6D"/>
    <w:rsid w:val="00D428D5"/>
    <w:rsid w:val="00D42EE1"/>
    <w:rsid w:val="00D43049"/>
    <w:rsid w:val="00D436E1"/>
    <w:rsid w:val="00D46445"/>
    <w:rsid w:val="00D50797"/>
    <w:rsid w:val="00D51B0A"/>
    <w:rsid w:val="00D53431"/>
    <w:rsid w:val="00D54117"/>
    <w:rsid w:val="00D67559"/>
    <w:rsid w:val="00D777A5"/>
    <w:rsid w:val="00D77FD3"/>
    <w:rsid w:val="00D80D28"/>
    <w:rsid w:val="00D92D56"/>
    <w:rsid w:val="00D9402A"/>
    <w:rsid w:val="00D968B5"/>
    <w:rsid w:val="00D96A43"/>
    <w:rsid w:val="00DA3AF7"/>
    <w:rsid w:val="00DB1241"/>
    <w:rsid w:val="00DB593A"/>
    <w:rsid w:val="00DB657E"/>
    <w:rsid w:val="00DC02F7"/>
    <w:rsid w:val="00DC09AA"/>
    <w:rsid w:val="00DC1851"/>
    <w:rsid w:val="00DD002F"/>
    <w:rsid w:val="00DD1A58"/>
    <w:rsid w:val="00DD1DC0"/>
    <w:rsid w:val="00DD2E5C"/>
    <w:rsid w:val="00DD39B9"/>
    <w:rsid w:val="00DD7830"/>
    <w:rsid w:val="00DE104D"/>
    <w:rsid w:val="00DE350D"/>
    <w:rsid w:val="00DE60DD"/>
    <w:rsid w:val="00DF4972"/>
    <w:rsid w:val="00E0043D"/>
    <w:rsid w:val="00E023D9"/>
    <w:rsid w:val="00E07461"/>
    <w:rsid w:val="00E17752"/>
    <w:rsid w:val="00E309A8"/>
    <w:rsid w:val="00E33795"/>
    <w:rsid w:val="00E35006"/>
    <w:rsid w:val="00E41388"/>
    <w:rsid w:val="00E43102"/>
    <w:rsid w:val="00E43C63"/>
    <w:rsid w:val="00E4623A"/>
    <w:rsid w:val="00E53599"/>
    <w:rsid w:val="00E53803"/>
    <w:rsid w:val="00E539E7"/>
    <w:rsid w:val="00E61935"/>
    <w:rsid w:val="00E6354B"/>
    <w:rsid w:val="00E635F8"/>
    <w:rsid w:val="00E651D9"/>
    <w:rsid w:val="00E655CA"/>
    <w:rsid w:val="00E70044"/>
    <w:rsid w:val="00E72101"/>
    <w:rsid w:val="00E72FC4"/>
    <w:rsid w:val="00E757E3"/>
    <w:rsid w:val="00E75C9F"/>
    <w:rsid w:val="00E77446"/>
    <w:rsid w:val="00E85250"/>
    <w:rsid w:val="00E87E76"/>
    <w:rsid w:val="00E9030E"/>
    <w:rsid w:val="00E909D5"/>
    <w:rsid w:val="00E90B35"/>
    <w:rsid w:val="00E91639"/>
    <w:rsid w:val="00E922A2"/>
    <w:rsid w:val="00E92872"/>
    <w:rsid w:val="00E9436C"/>
    <w:rsid w:val="00E959D6"/>
    <w:rsid w:val="00EA1273"/>
    <w:rsid w:val="00EA48EF"/>
    <w:rsid w:val="00EA492A"/>
    <w:rsid w:val="00EB0C59"/>
    <w:rsid w:val="00EB14E0"/>
    <w:rsid w:val="00EB3B3B"/>
    <w:rsid w:val="00EB76F0"/>
    <w:rsid w:val="00EC1341"/>
    <w:rsid w:val="00ED101A"/>
    <w:rsid w:val="00EE2421"/>
    <w:rsid w:val="00EE4D9B"/>
    <w:rsid w:val="00EE50F2"/>
    <w:rsid w:val="00EE522B"/>
    <w:rsid w:val="00EE744E"/>
    <w:rsid w:val="00EE7C52"/>
    <w:rsid w:val="00F025F7"/>
    <w:rsid w:val="00F02C34"/>
    <w:rsid w:val="00F0371F"/>
    <w:rsid w:val="00F05378"/>
    <w:rsid w:val="00F05DF0"/>
    <w:rsid w:val="00F10C93"/>
    <w:rsid w:val="00F10E04"/>
    <w:rsid w:val="00F11013"/>
    <w:rsid w:val="00F15D4E"/>
    <w:rsid w:val="00F23BCC"/>
    <w:rsid w:val="00F33B66"/>
    <w:rsid w:val="00F355E7"/>
    <w:rsid w:val="00F36FA6"/>
    <w:rsid w:val="00F40EE4"/>
    <w:rsid w:val="00F4198B"/>
    <w:rsid w:val="00F4434D"/>
    <w:rsid w:val="00F47569"/>
    <w:rsid w:val="00F531D4"/>
    <w:rsid w:val="00F5559F"/>
    <w:rsid w:val="00F565CA"/>
    <w:rsid w:val="00F57125"/>
    <w:rsid w:val="00F65433"/>
    <w:rsid w:val="00F66405"/>
    <w:rsid w:val="00F71607"/>
    <w:rsid w:val="00F755D9"/>
    <w:rsid w:val="00F8121C"/>
    <w:rsid w:val="00F83597"/>
    <w:rsid w:val="00F853FC"/>
    <w:rsid w:val="00F95B90"/>
    <w:rsid w:val="00FA0524"/>
    <w:rsid w:val="00FA09F1"/>
    <w:rsid w:val="00FA1ED1"/>
    <w:rsid w:val="00FA695F"/>
    <w:rsid w:val="00FA71CB"/>
    <w:rsid w:val="00FA7CD0"/>
    <w:rsid w:val="00FB0963"/>
    <w:rsid w:val="00FB5534"/>
    <w:rsid w:val="00FB66E4"/>
    <w:rsid w:val="00FB6CAB"/>
    <w:rsid w:val="00FB74A5"/>
    <w:rsid w:val="00FC36C6"/>
    <w:rsid w:val="00FC72F3"/>
    <w:rsid w:val="00FD0443"/>
    <w:rsid w:val="00FD524A"/>
    <w:rsid w:val="00FD569F"/>
    <w:rsid w:val="00FD5F7E"/>
    <w:rsid w:val="00FE060A"/>
    <w:rsid w:val="00FE26F2"/>
    <w:rsid w:val="00FE2EEC"/>
    <w:rsid w:val="00FE30AE"/>
    <w:rsid w:val="00FE30F5"/>
    <w:rsid w:val="00FE43D3"/>
    <w:rsid w:val="00FE4758"/>
    <w:rsid w:val="00FE5CC2"/>
    <w:rsid w:val="00FE66AC"/>
    <w:rsid w:val="00FF081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D21082C"/>
  <w15:docId w15:val="{25A0CF55-F954-4335-AD64-DFA4174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7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8E3A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E3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E3A7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E3A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12"/>
  </w:style>
  <w:style w:type="paragraph" w:styleId="Footer">
    <w:name w:val="footer"/>
    <w:basedOn w:val="Normal"/>
    <w:link w:val="FooterChar"/>
    <w:uiPriority w:val="99"/>
    <w:unhideWhenUsed/>
    <w:rsid w:val="0028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12"/>
  </w:style>
  <w:style w:type="paragraph" w:styleId="ListParagraph">
    <w:name w:val="List Paragraph"/>
    <w:basedOn w:val="Normal"/>
    <w:uiPriority w:val="34"/>
    <w:qFormat/>
    <w:rsid w:val="009E4DD0"/>
    <w:pPr>
      <w:ind w:left="720"/>
      <w:contextualSpacing/>
    </w:pPr>
  </w:style>
  <w:style w:type="table" w:styleId="TableGrid">
    <w:name w:val="Table Grid"/>
    <w:basedOn w:val="TableNormal"/>
    <w:uiPriority w:val="39"/>
    <w:rsid w:val="004E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C2841-0102-4A42-BDBC-E2060EFB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Arawak Walton Housing Association</Company>
  <LinksUpToDate>false</LinksUpToDate>
  <CharactersWithSpaces>5450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Page</dc:creator>
  <cp:lastModifiedBy>Lisa Jowrey</cp:lastModifiedBy>
  <cp:revision>4</cp:revision>
  <cp:lastPrinted>2020-10-13T15:23:00Z</cp:lastPrinted>
  <dcterms:created xsi:type="dcterms:W3CDTF">2020-10-14T17:23:00Z</dcterms:created>
  <dcterms:modified xsi:type="dcterms:W3CDTF">2020-10-14T17:29:00Z</dcterms:modified>
</cp:coreProperties>
</file>